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49" w:rsidRDefault="00EF3B49" w:rsidP="00FA7558">
      <w:pPr>
        <w:spacing w:after="0" w:line="360" w:lineRule="auto"/>
        <w:ind w:firstLine="709"/>
        <w:jc w:val="center"/>
        <w:rPr>
          <w:rFonts w:ascii="Times New Roman" w:hAnsi="Times New Roman"/>
          <w:b/>
          <w:color w:val="000000"/>
          <w:sz w:val="28"/>
          <w:szCs w:val="28"/>
        </w:rPr>
      </w:pPr>
      <w:r w:rsidRPr="00B54E58">
        <w:rPr>
          <w:rFonts w:ascii="Times New Roman" w:hAnsi="Times New Roman"/>
          <w:b/>
          <w:color w:val="000000"/>
          <w:sz w:val="28"/>
          <w:szCs w:val="28"/>
        </w:rPr>
        <w:t xml:space="preserve">Кануны. Великие Луки и муниципальные библиотеки </w:t>
      </w:r>
    </w:p>
    <w:p w:rsidR="00EF3B49" w:rsidRPr="00B54E58" w:rsidRDefault="00EF3B49" w:rsidP="00FA7558">
      <w:pPr>
        <w:spacing w:after="0" w:line="360" w:lineRule="auto"/>
        <w:ind w:firstLine="709"/>
        <w:jc w:val="center"/>
        <w:rPr>
          <w:rFonts w:ascii="Times New Roman" w:hAnsi="Times New Roman"/>
          <w:b/>
          <w:color w:val="000000"/>
          <w:sz w:val="28"/>
          <w:szCs w:val="28"/>
        </w:rPr>
      </w:pPr>
      <w:r w:rsidRPr="00B54E58">
        <w:rPr>
          <w:rFonts w:ascii="Times New Roman" w:hAnsi="Times New Roman"/>
          <w:b/>
          <w:color w:val="000000"/>
          <w:sz w:val="28"/>
          <w:szCs w:val="28"/>
        </w:rPr>
        <w:t>в</w:t>
      </w:r>
      <w:r>
        <w:rPr>
          <w:rFonts w:ascii="Times New Roman" w:hAnsi="Times New Roman"/>
          <w:b/>
          <w:color w:val="000000"/>
          <w:sz w:val="28"/>
          <w:szCs w:val="28"/>
        </w:rPr>
        <w:t xml:space="preserve"> </w:t>
      </w:r>
      <w:r w:rsidRPr="00B54E58">
        <w:rPr>
          <w:rFonts w:ascii="Times New Roman" w:hAnsi="Times New Roman"/>
          <w:b/>
          <w:color w:val="000000"/>
          <w:sz w:val="28"/>
          <w:szCs w:val="28"/>
        </w:rPr>
        <w:t xml:space="preserve">преддверии 850-летнего юбилея </w:t>
      </w:r>
      <w:r>
        <w:rPr>
          <w:rFonts w:ascii="Times New Roman" w:hAnsi="Times New Roman"/>
          <w:b/>
          <w:color w:val="000000"/>
          <w:sz w:val="28"/>
          <w:szCs w:val="28"/>
        </w:rPr>
        <w:t xml:space="preserve">родного </w:t>
      </w:r>
      <w:r w:rsidRPr="00B54E58">
        <w:rPr>
          <w:rFonts w:ascii="Times New Roman" w:hAnsi="Times New Roman"/>
          <w:b/>
          <w:color w:val="000000"/>
          <w:sz w:val="28"/>
          <w:szCs w:val="28"/>
        </w:rPr>
        <w:t>города</w:t>
      </w:r>
    </w:p>
    <w:p w:rsidR="00EF3B49" w:rsidRDefault="00EF3B49" w:rsidP="008B1DC5">
      <w:pPr>
        <w:spacing w:after="0" w:line="360" w:lineRule="auto"/>
        <w:ind w:firstLine="709"/>
        <w:jc w:val="both"/>
        <w:rPr>
          <w:rFonts w:ascii="Times New Roman" w:hAnsi="Times New Roman"/>
          <w:color w:val="000000"/>
          <w:sz w:val="24"/>
          <w:szCs w:val="24"/>
        </w:rPr>
      </w:pPr>
    </w:p>
    <w:p w:rsidR="00EF3B49" w:rsidRPr="00B54E58" w:rsidRDefault="00EF3B49" w:rsidP="008B1DC5">
      <w:pPr>
        <w:spacing w:after="0" w:line="360" w:lineRule="auto"/>
        <w:ind w:firstLine="709"/>
        <w:jc w:val="both"/>
        <w:rPr>
          <w:rFonts w:ascii="Times New Roman" w:hAnsi="Times New Roman"/>
          <w:b/>
          <w:i/>
          <w:color w:val="000000"/>
          <w:sz w:val="24"/>
          <w:szCs w:val="24"/>
        </w:rPr>
      </w:pPr>
      <w:r w:rsidRPr="00B54E58">
        <w:rPr>
          <w:rFonts w:ascii="Times New Roman" w:hAnsi="Times New Roman"/>
          <w:b/>
          <w:i/>
          <w:color w:val="000000"/>
          <w:sz w:val="24"/>
          <w:szCs w:val="24"/>
        </w:rPr>
        <w:t xml:space="preserve">Свое выступление великолучане назвали так - «Кануны». </w:t>
      </w:r>
    </w:p>
    <w:p w:rsidR="00EF3B49" w:rsidRPr="00B54E58" w:rsidRDefault="00EF3B49" w:rsidP="008B1DC5">
      <w:pPr>
        <w:spacing w:after="0" w:line="360" w:lineRule="auto"/>
        <w:ind w:firstLine="709"/>
        <w:jc w:val="both"/>
        <w:rPr>
          <w:rFonts w:ascii="Times New Roman" w:hAnsi="Times New Roman"/>
          <w:b/>
          <w:i/>
          <w:color w:val="000000"/>
          <w:sz w:val="24"/>
          <w:szCs w:val="24"/>
        </w:rPr>
      </w:pPr>
      <w:r w:rsidRPr="00B54E58">
        <w:rPr>
          <w:rFonts w:ascii="Times New Roman" w:hAnsi="Times New Roman"/>
          <w:b/>
          <w:i/>
          <w:color w:val="000000"/>
          <w:sz w:val="24"/>
          <w:szCs w:val="24"/>
        </w:rPr>
        <w:t xml:space="preserve">Хотелось в Год литературы назвать его как-то литературно. </w:t>
      </w:r>
    </w:p>
    <w:p w:rsidR="00EF3B49" w:rsidRPr="00B54E58" w:rsidRDefault="00EF3B49" w:rsidP="008B1DC5">
      <w:pPr>
        <w:spacing w:after="0" w:line="360" w:lineRule="auto"/>
        <w:ind w:firstLine="709"/>
        <w:jc w:val="both"/>
        <w:rPr>
          <w:rFonts w:ascii="Times New Roman" w:hAnsi="Times New Roman"/>
          <w:color w:val="5F5F5F"/>
          <w:sz w:val="24"/>
          <w:szCs w:val="24"/>
          <w:shd w:val="clear" w:color="auto" w:fill="FFFFFF"/>
        </w:rPr>
      </w:pPr>
      <w:r w:rsidRPr="00B54E58">
        <w:rPr>
          <w:rFonts w:ascii="Times New Roman" w:hAnsi="Times New Roman"/>
          <w:color w:val="000000"/>
          <w:sz w:val="24"/>
          <w:szCs w:val="24"/>
        </w:rPr>
        <w:t>Людям книжным, библиотечным сразу вспоминается историческая хроника Василия Белова «Кануны», первая книга многопланового повествования о жизни доколхозной северной деревни конца 20-х годов, продолжением которой послужили «Год великого перелома» и «Год ш</w:t>
      </w:r>
      <w:r w:rsidRPr="00B54E58">
        <w:rPr>
          <w:rFonts w:ascii="Times New Roman" w:hAnsi="Times New Roman"/>
          <w:b/>
          <w:color w:val="000000"/>
          <w:sz w:val="24"/>
          <w:szCs w:val="24"/>
        </w:rPr>
        <w:t>е</w:t>
      </w:r>
      <w:r w:rsidRPr="00B54E58">
        <w:rPr>
          <w:rFonts w:ascii="Times New Roman" w:hAnsi="Times New Roman"/>
          <w:color w:val="000000"/>
          <w:sz w:val="24"/>
          <w:szCs w:val="24"/>
        </w:rPr>
        <w:t>стый».</w:t>
      </w:r>
    </w:p>
    <w:p w:rsidR="00EF3B49" w:rsidRPr="00B54E58" w:rsidRDefault="00EF3B49" w:rsidP="008101DE">
      <w:pPr>
        <w:spacing w:after="0" w:line="360" w:lineRule="auto"/>
        <w:ind w:firstLine="709"/>
        <w:jc w:val="both"/>
        <w:rPr>
          <w:rFonts w:ascii="Times New Roman" w:hAnsi="Times New Roman"/>
          <w:color w:val="000000"/>
          <w:sz w:val="24"/>
          <w:szCs w:val="24"/>
          <w:shd w:val="clear" w:color="auto" w:fill="FFFFFF"/>
        </w:rPr>
      </w:pPr>
      <w:r w:rsidRPr="00B54E58">
        <w:rPr>
          <w:rFonts w:ascii="Times New Roman" w:hAnsi="Times New Roman"/>
          <w:color w:val="000000"/>
          <w:sz w:val="24"/>
          <w:szCs w:val="24"/>
          <w:shd w:val="clear" w:color="auto" w:fill="FFFFFF"/>
        </w:rPr>
        <w:t xml:space="preserve">Великий заступник народа и родной земли, Василий Белов со своим другом, единомышленником и не менее крупным современным писателем Валентином Распутиным часто говорили о забвении своих корней, достоинств отечественной культуры и всего жизненного уклада. </w:t>
      </w:r>
    </w:p>
    <w:p w:rsidR="00EF3B49" w:rsidRPr="00B54E58" w:rsidRDefault="00EF3B49" w:rsidP="008101DE">
      <w:pPr>
        <w:spacing w:after="0" w:line="360" w:lineRule="auto"/>
        <w:ind w:firstLine="709"/>
        <w:jc w:val="both"/>
        <w:rPr>
          <w:rFonts w:ascii="Times New Roman" w:hAnsi="Times New Roman"/>
          <w:color w:val="000000"/>
          <w:sz w:val="24"/>
          <w:szCs w:val="24"/>
          <w:shd w:val="clear" w:color="auto" w:fill="FFFFFF"/>
        </w:rPr>
      </w:pPr>
      <w:r w:rsidRPr="00B54E58">
        <w:rPr>
          <w:rFonts w:ascii="Times New Roman" w:hAnsi="Times New Roman"/>
          <w:color w:val="000000"/>
          <w:sz w:val="24"/>
          <w:szCs w:val="24"/>
        </w:rPr>
        <w:t xml:space="preserve">А вообще слово «Кануны» имеет много значений. </w:t>
      </w:r>
      <w:r w:rsidRPr="00B54E58">
        <w:rPr>
          <w:rFonts w:ascii="Times New Roman" w:hAnsi="Times New Roman"/>
          <w:color w:val="000000"/>
          <w:sz w:val="24"/>
          <w:szCs w:val="24"/>
          <w:shd w:val="clear" w:color="auto" w:fill="FFFFFF"/>
        </w:rPr>
        <w:t>В переносном значении, т.е. в том значении, в котором мы упоминаем его в своем выступлении, оно обозначает время, непосредственно предшествующее какому-либо знаменательном событию (Толковый словарь русского языка под ред. Д.Н. Ушакова), например, юбилею.</w:t>
      </w:r>
    </w:p>
    <w:p w:rsidR="00EF3B49" w:rsidRPr="00B54E58" w:rsidRDefault="00EF3B49" w:rsidP="008101DE">
      <w:pPr>
        <w:spacing w:after="0" w:line="360" w:lineRule="auto"/>
        <w:ind w:firstLine="709"/>
        <w:jc w:val="both"/>
        <w:rPr>
          <w:rFonts w:ascii="Times New Roman" w:hAnsi="Times New Roman"/>
          <w:sz w:val="24"/>
          <w:szCs w:val="24"/>
        </w:rPr>
      </w:pPr>
      <w:r w:rsidRPr="00B54E58">
        <w:rPr>
          <w:rFonts w:ascii="Times New Roman" w:hAnsi="Times New Roman"/>
          <w:b/>
          <w:i/>
          <w:color w:val="000000"/>
          <w:sz w:val="24"/>
          <w:szCs w:val="24"/>
          <w:shd w:val="clear" w:color="auto" w:fill="FFFFFF"/>
        </w:rPr>
        <w:t xml:space="preserve">Кануны празднования юбилея города – это повод взглянуть еще пристальнее, может быть, несколько под другим углом зрения, на свое прошлое и настоящее, еще раз прикоснуться к своим корням. </w:t>
      </w:r>
      <w:r w:rsidRPr="00B54E58">
        <w:rPr>
          <w:rFonts w:ascii="Times New Roman" w:hAnsi="Times New Roman"/>
          <w:color w:val="000000"/>
          <w:sz w:val="24"/>
          <w:szCs w:val="24"/>
          <w:shd w:val="clear" w:color="auto" w:fill="FFFFFF"/>
        </w:rPr>
        <w:t xml:space="preserve">И роль библиотек, обладающих «золотым запасом» разноплановых книг по истории края, его культуре и литературе, владеющих как традиционными, так и инновационными формами деятельности, в этой «воспоминательной» и «воспитующей» работе в местном сообществе   трудно переоценить. </w:t>
      </w:r>
    </w:p>
    <w:p w:rsidR="00EF3B49" w:rsidRPr="00B54E58" w:rsidRDefault="00EF3B49" w:rsidP="0007719C">
      <w:pPr>
        <w:spacing w:after="0" w:line="360" w:lineRule="auto"/>
        <w:ind w:firstLine="709"/>
        <w:jc w:val="both"/>
        <w:rPr>
          <w:rFonts w:ascii="Times New Roman" w:hAnsi="Times New Roman"/>
          <w:sz w:val="24"/>
          <w:szCs w:val="24"/>
        </w:rPr>
      </w:pPr>
      <w:r w:rsidRPr="00B54E58">
        <w:rPr>
          <w:rFonts w:ascii="Times New Roman" w:hAnsi="Times New Roman"/>
          <w:sz w:val="24"/>
          <w:szCs w:val="24"/>
        </w:rPr>
        <w:t xml:space="preserve">Отмечать юбилеи – это прекрасная традиция в жизни города, предприятия, человека ещё и потому, что в его кануны мы подводим итоги нашей совместной истории и жизни. </w:t>
      </w:r>
    </w:p>
    <w:p w:rsidR="00EF3B49" w:rsidRPr="00B54E58" w:rsidRDefault="00EF3B49" w:rsidP="001061C4">
      <w:pPr>
        <w:spacing w:after="0" w:line="360" w:lineRule="auto"/>
        <w:ind w:firstLine="709"/>
        <w:jc w:val="both"/>
        <w:rPr>
          <w:rFonts w:ascii="Times New Roman" w:hAnsi="Times New Roman"/>
          <w:sz w:val="24"/>
          <w:szCs w:val="24"/>
        </w:rPr>
      </w:pPr>
      <w:r w:rsidRPr="00B54E58">
        <w:rPr>
          <w:rFonts w:ascii="Times New Roman" w:hAnsi="Times New Roman"/>
          <w:sz w:val="24"/>
          <w:szCs w:val="24"/>
        </w:rPr>
        <w:t>2016 год- это юбилейный год для нашего города,</w:t>
      </w:r>
      <w:r>
        <w:rPr>
          <w:rFonts w:ascii="Times New Roman" w:hAnsi="Times New Roman"/>
          <w:sz w:val="24"/>
          <w:szCs w:val="24"/>
        </w:rPr>
        <w:t xml:space="preserve"> </w:t>
      </w:r>
      <w:r w:rsidRPr="00B54E58">
        <w:rPr>
          <w:rFonts w:ascii="Times New Roman" w:hAnsi="Times New Roman"/>
          <w:sz w:val="24"/>
          <w:szCs w:val="24"/>
        </w:rPr>
        <w:t>который празднует свое 850-летие.</w:t>
      </w:r>
      <w:r>
        <w:rPr>
          <w:rFonts w:ascii="Times New Roman" w:hAnsi="Times New Roman"/>
          <w:sz w:val="24"/>
          <w:szCs w:val="24"/>
        </w:rPr>
        <w:t xml:space="preserve"> </w:t>
      </w:r>
      <w:r w:rsidRPr="00B54E58">
        <w:rPr>
          <w:rFonts w:ascii="Times New Roman" w:hAnsi="Times New Roman"/>
          <w:sz w:val="24"/>
          <w:szCs w:val="24"/>
        </w:rPr>
        <w:t>Город Великие Луки прошел долгий и непростой исторический путь, на котором наши предки, а ныне современники жили, защищали город от недругов, трудились, учились, обретали опыт.</w:t>
      </w:r>
      <w:r>
        <w:rPr>
          <w:rFonts w:ascii="Times New Roman" w:hAnsi="Times New Roman"/>
          <w:sz w:val="24"/>
          <w:szCs w:val="24"/>
        </w:rPr>
        <w:t xml:space="preserve"> </w:t>
      </w:r>
      <w:r w:rsidRPr="00B54E58">
        <w:rPr>
          <w:rFonts w:ascii="Times New Roman" w:hAnsi="Times New Roman"/>
          <w:sz w:val="24"/>
          <w:szCs w:val="24"/>
        </w:rPr>
        <w:t xml:space="preserve">Нам есть, чем гордиться, кого славить, помнить и чтить. </w:t>
      </w:r>
    </w:p>
    <w:p w:rsidR="00EF3B49" w:rsidRPr="00B54E58" w:rsidRDefault="00EF3B49" w:rsidP="000020F3">
      <w:pPr>
        <w:spacing w:after="0" w:line="360" w:lineRule="auto"/>
        <w:ind w:firstLine="709"/>
        <w:jc w:val="both"/>
        <w:rPr>
          <w:rFonts w:ascii="Times New Roman" w:hAnsi="Times New Roman"/>
          <w:color w:val="000000"/>
          <w:sz w:val="24"/>
          <w:szCs w:val="24"/>
        </w:rPr>
      </w:pPr>
      <w:r w:rsidRPr="00B54E58">
        <w:rPr>
          <w:rFonts w:ascii="Times New Roman" w:hAnsi="Times New Roman"/>
          <w:color w:val="000000"/>
          <w:sz w:val="24"/>
          <w:szCs w:val="24"/>
        </w:rPr>
        <w:t>На первом заседании организационного комитета по подготовке к 850-летию Великих Лук в 2013 году был утвержден</w:t>
      </w:r>
      <w:r>
        <w:rPr>
          <w:rFonts w:ascii="Times New Roman" w:hAnsi="Times New Roman"/>
          <w:color w:val="000000"/>
          <w:sz w:val="24"/>
          <w:szCs w:val="24"/>
        </w:rPr>
        <w:t xml:space="preserve"> </w:t>
      </w:r>
      <w:r w:rsidRPr="00B54E58">
        <w:rPr>
          <w:rFonts w:ascii="Times New Roman" w:hAnsi="Times New Roman"/>
          <w:color w:val="000000"/>
          <w:sz w:val="24"/>
          <w:szCs w:val="24"/>
        </w:rPr>
        <w:t>план мероприятий, которые предстоит реализовать к этой юбилейной дате. В этот план вошли наиболее важные моменты, связанные с дальнейшим развитием экономической, социальной сфер и направленные на повышение качества жизни великолучан.</w:t>
      </w:r>
      <w:r>
        <w:rPr>
          <w:rFonts w:ascii="Times New Roman" w:hAnsi="Times New Roman"/>
          <w:color w:val="000000"/>
          <w:sz w:val="24"/>
          <w:szCs w:val="24"/>
        </w:rPr>
        <w:t xml:space="preserve"> </w:t>
      </w:r>
      <w:r w:rsidRPr="00B54E58">
        <w:rPr>
          <w:rFonts w:ascii="Times New Roman" w:hAnsi="Times New Roman"/>
          <w:color w:val="000000"/>
          <w:sz w:val="24"/>
          <w:szCs w:val="24"/>
        </w:rPr>
        <w:t xml:space="preserve">В план подготовки юбилея включены и культурно-просветительные мероприятия, участие в которых принимают муниципальные библиотеки. Юбилею города придан федеральный статус, что придает этому событию вес и значение. </w:t>
      </w:r>
    </w:p>
    <w:p w:rsidR="00EF3B49" w:rsidRPr="00B54E58" w:rsidRDefault="00EF3B49" w:rsidP="00D30CB3">
      <w:pPr>
        <w:spacing w:after="0" w:line="360" w:lineRule="auto"/>
        <w:ind w:firstLine="709"/>
        <w:jc w:val="both"/>
        <w:rPr>
          <w:rFonts w:ascii="Times New Roman" w:hAnsi="Times New Roman"/>
          <w:sz w:val="24"/>
          <w:szCs w:val="24"/>
        </w:rPr>
      </w:pPr>
      <w:r w:rsidRPr="00B54E58">
        <w:rPr>
          <w:rFonts w:ascii="Times New Roman" w:hAnsi="Times New Roman"/>
          <w:color w:val="000000"/>
          <w:sz w:val="24"/>
          <w:szCs w:val="24"/>
        </w:rPr>
        <w:t>Наша деятельность в канун юбилея началась с 2013 года и продолжается до сих пор.</w:t>
      </w:r>
      <w:r>
        <w:rPr>
          <w:rFonts w:ascii="Times New Roman" w:hAnsi="Times New Roman"/>
          <w:color w:val="000000"/>
          <w:sz w:val="24"/>
          <w:szCs w:val="24"/>
        </w:rPr>
        <w:t xml:space="preserve"> </w:t>
      </w:r>
      <w:r w:rsidRPr="00B54E58">
        <w:rPr>
          <w:rFonts w:ascii="Times New Roman" w:hAnsi="Times New Roman"/>
          <w:color w:val="000000"/>
          <w:sz w:val="24"/>
          <w:szCs w:val="24"/>
        </w:rPr>
        <w:t>Практически сразу мы стали думать о том, как интереснее нам представить юбилей рекламными средствами. Сегодня в каждой библиотеке развешаны баннеры, посвященные 850-летию Великих Лук, а в ЦГБ им. М.И. Семевского сделан пресс-подход, на сайте МБУК «ЦГБ им. М.И. Семевского»</w:t>
      </w:r>
      <w:r>
        <w:rPr>
          <w:rFonts w:ascii="Times New Roman" w:hAnsi="Times New Roman"/>
          <w:color w:val="000000"/>
          <w:sz w:val="24"/>
          <w:szCs w:val="24"/>
        </w:rPr>
        <w:t xml:space="preserve"> </w:t>
      </w:r>
      <w:r w:rsidRPr="00B54E58">
        <w:rPr>
          <w:rFonts w:ascii="Times New Roman" w:hAnsi="Times New Roman"/>
          <w:color w:val="000000"/>
          <w:sz w:val="24"/>
          <w:szCs w:val="24"/>
        </w:rPr>
        <w:t>также расположен баннер, посвященный этому событию. Реклама - это, конечно, хорошо, но далеко не все.  А что же скрывается за ней. А скрывается огромный пласт такой необходимой для великолучан и города работы.</w:t>
      </w:r>
      <w:r>
        <w:rPr>
          <w:rFonts w:ascii="Times New Roman" w:hAnsi="Times New Roman"/>
          <w:color w:val="000000"/>
          <w:sz w:val="24"/>
          <w:szCs w:val="24"/>
        </w:rPr>
        <w:t xml:space="preserve"> </w:t>
      </w:r>
      <w:r w:rsidRPr="00B54E58">
        <w:rPr>
          <w:rFonts w:ascii="Times New Roman" w:hAnsi="Times New Roman"/>
          <w:color w:val="000000"/>
          <w:sz w:val="24"/>
          <w:szCs w:val="24"/>
        </w:rPr>
        <w:t xml:space="preserve">Мы написали проект, посвященный юбилею города, который назвали «Юбилейный марафон». Некоторые, самые важные мероприятия проекта, вошли в общебиблиотечнуюпрограмму «Город – юбиляр, город – читатель», которая будет действовать до 2016 года включительно.   Важно то, что одной из целей программы является </w:t>
      </w:r>
      <w:r w:rsidRPr="00B54E58">
        <w:rPr>
          <w:rFonts w:ascii="Times New Roman" w:hAnsi="Times New Roman"/>
          <w:sz w:val="24"/>
          <w:szCs w:val="24"/>
        </w:rPr>
        <w:t xml:space="preserve">  - позиционирование работы библиотек и привлечение внимания общественности к библиотечным вопросам, посредством активного участия в праздничных</w:t>
      </w:r>
      <w:r>
        <w:rPr>
          <w:rFonts w:ascii="Times New Roman" w:hAnsi="Times New Roman"/>
          <w:sz w:val="24"/>
          <w:szCs w:val="24"/>
        </w:rPr>
        <w:t xml:space="preserve"> </w:t>
      </w:r>
      <w:r w:rsidRPr="00B54E58">
        <w:rPr>
          <w:rFonts w:ascii="Times New Roman" w:hAnsi="Times New Roman"/>
          <w:sz w:val="24"/>
          <w:szCs w:val="24"/>
        </w:rPr>
        <w:t>мероприятиях, посвященных 850-летию Великих Лук, а основанием для разработки программы является</w:t>
      </w:r>
      <w:r>
        <w:rPr>
          <w:rFonts w:ascii="Times New Roman" w:hAnsi="Times New Roman"/>
          <w:sz w:val="24"/>
          <w:szCs w:val="24"/>
        </w:rPr>
        <w:t xml:space="preserve"> </w:t>
      </w:r>
      <w:r w:rsidRPr="00B54E58">
        <w:rPr>
          <w:rFonts w:ascii="Times New Roman" w:hAnsi="Times New Roman"/>
          <w:sz w:val="24"/>
          <w:szCs w:val="24"/>
        </w:rPr>
        <w:t xml:space="preserve">как раз подготовка и проведение празднования 850-летия со дня первого упоминания Великих Лук в летописи. </w:t>
      </w:r>
    </w:p>
    <w:p w:rsidR="00EF3B49" w:rsidRPr="00B54E58" w:rsidRDefault="00EF3B49" w:rsidP="00D30CB3">
      <w:pPr>
        <w:spacing w:after="0" w:line="360" w:lineRule="auto"/>
        <w:ind w:firstLine="709"/>
        <w:jc w:val="both"/>
        <w:rPr>
          <w:rFonts w:ascii="Times New Roman" w:hAnsi="Times New Roman"/>
          <w:sz w:val="24"/>
          <w:szCs w:val="24"/>
        </w:rPr>
      </w:pPr>
      <w:r w:rsidRPr="00B54E58">
        <w:rPr>
          <w:rFonts w:ascii="Times New Roman" w:hAnsi="Times New Roman"/>
          <w:sz w:val="24"/>
          <w:szCs w:val="24"/>
        </w:rPr>
        <w:t>Хочется остановиться на самых крупных мероприятиях программы, коротко рассказать о некоторых проектах.</w:t>
      </w:r>
    </w:p>
    <w:p w:rsidR="00EF3B49" w:rsidRDefault="00EF3B49" w:rsidP="00320220">
      <w:pPr>
        <w:spacing w:after="0" w:line="360" w:lineRule="auto"/>
        <w:ind w:firstLine="709"/>
        <w:jc w:val="both"/>
        <w:rPr>
          <w:rFonts w:ascii="Times New Roman" w:hAnsi="Times New Roman"/>
          <w:sz w:val="24"/>
          <w:szCs w:val="24"/>
        </w:rPr>
      </w:pPr>
      <w:r w:rsidRPr="00B54E58">
        <w:rPr>
          <w:rFonts w:ascii="Times New Roman" w:hAnsi="Times New Roman"/>
          <w:sz w:val="24"/>
          <w:szCs w:val="24"/>
        </w:rPr>
        <w:t xml:space="preserve">Прежде всего нужно назвать </w:t>
      </w:r>
      <w:r w:rsidRPr="00B54E58">
        <w:rPr>
          <w:rFonts w:ascii="Times New Roman" w:hAnsi="Times New Roman"/>
          <w:b/>
          <w:sz w:val="24"/>
          <w:szCs w:val="24"/>
        </w:rPr>
        <w:t>ежегодные городские краеведческие конференции и чтения.</w:t>
      </w:r>
      <w:r w:rsidRPr="00B54E58">
        <w:rPr>
          <w:rFonts w:ascii="Times New Roman" w:hAnsi="Times New Roman"/>
          <w:sz w:val="24"/>
          <w:szCs w:val="24"/>
        </w:rPr>
        <w:t xml:space="preserve"> Организацию конференций осуществляют комитет культуры Администрации города, общественный совет по вопросам историко-культурного наследия, городское краеведческое общество и наша ЦГБ им. М.И. Семевского. Конференции обычно проводятся на территории МБУК «ЦГБ им. М.И. Семевского» (ЦГБ, ГДБ). </w:t>
      </w:r>
      <w:r w:rsidRPr="00B54E58">
        <w:rPr>
          <w:rFonts w:ascii="Times New Roman" w:hAnsi="Times New Roman"/>
          <w:color w:val="000000"/>
          <w:sz w:val="24"/>
          <w:szCs w:val="24"/>
        </w:rPr>
        <w:t>В 2013 году в городской</w:t>
      </w:r>
      <w:r w:rsidRPr="00B54E58">
        <w:rPr>
          <w:rFonts w:ascii="Times New Roman" w:hAnsi="Times New Roman"/>
          <w:b/>
          <w:color w:val="000000"/>
          <w:sz w:val="24"/>
          <w:szCs w:val="24"/>
        </w:rPr>
        <w:t xml:space="preserve"> краеведческой конференции «Краеведение как ресурс развития провинциального города»</w:t>
      </w:r>
      <w:r w:rsidRPr="00B54E58">
        <w:rPr>
          <w:rFonts w:ascii="Times New Roman" w:hAnsi="Times New Roman"/>
          <w:color w:val="000000"/>
          <w:sz w:val="24"/>
          <w:szCs w:val="24"/>
        </w:rPr>
        <w:t xml:space="preserve"> приняли участие знатоки и любители истории и культуры края из Великих Лук, городов и районов Псковской области, а также городов Российской Федерации. Кроме пленарного заседания работа проходила в секциях: </w:t>
      </w:r>
      <w:r w:rsidRPr="00B54E58">
        <w:rPr>
          <w:rFonts w:ascii="Times New Roman" w:hAnsi="Times New Roman"/>
          <w:sz w:val="24"/>
          <w:szCs w:val="24"/>
        </w:rPr>
        <w:t xml:space="preserve">«Великолукское краеведение в лицах (к 100-летию краеведа П.Е. Ивановой); «Библиотеки в системе краеведческой работы (к 200-летию Великолукской библиотеки)»; «Проблемы краеведения в учебно-воспитательной работе учебных учреждений»; «Страницы истории Великих Лук и Псковской области». </w:t>
      </w:r>
    </w:p>
    <w:p w:rsidR="00EF3B49" w:rsidRPr="00B54E58" w:rsidRDefault="00EF3B49" w:rsidP="00320220">
      <w:pPr>
        <w:spacing w:after="0" w:line="360" w:lineRule="auto"/>
        <w:ind w:firstLine="709"/>
        <w:jc w:val="both"/>
        <w:rPr>
          <w:rFonts w:ascii="Times New Roman" w:hAnsi="Times New Roman"/>
          <w:sz w:val="24"/>
          <w:szCs w:val="24"/>
        </w:rPr>
      </w:pPr>
      <w:r w:rsidRPr="00B54E58">
        <w:rPr>
          <w:rFonts w:ascii="Times New Roman" w:hAnsi="Times New Roman"/>
          <w:sz w:val="24"/>
          <w:szCs w:val="24"/>
        </w:rPr>
        <w:t xml:space="preserve">Библиотекари представили на пленарное и секционные заседания 5 докладов: </w:t>
      </w:r>
      <w:r w:rsidRPr="00B54E58">
        <w:rPr>
          <w:rFonts w:ascii="Times New Roman" w:hAnsi="Times New Roman"/>
          <w:b/>
          <w:bCs/>
          <w:sz w:val="24"/>
          <w:szCs w:val="24"/>
        </w:rPr>
        <w:t>«</w:t>
      </w:r>
      <w:r w:rsidRPr="00B54E58">
        <w:rPr>
          <w:rFonts w:ascii="Times New Roman" w:hAnsi="Times New Roman"/>
          <w:b/>
          <w:sz w:val="24"/>
          <w:szCs w:val="24"/>
        </w:rPr>
        <w:t>Служение книге и читателям длиною в 200 лет»</w:t>
      </w:r>
      <w:r>
        <w:rPr>
          <w:rFonts w:ascii="Times New Roman" w:hAnsi="Times New Roman"/>
          <w:b/>
          <w:sz w:val="24"/>
          <w:szCs w:val="24"/>
        </w:rPr>
        <w:t xml:space="preserve"> </w:t>
      </w:r>
      <w:r w:rsidRPr="00B54E58">
        <w:rPr>
          <w:rFonts w:ascii="Times New Roman" w:hAnsi="Times New Roman"/>
          <w:bCs/>
          <w:sz w:val="24"/>
          <w:szCs w:val="24"/>
        </w:rPr>
        <w:t>(Г.В. Ковалева, В.С. Карпицкая)</w:t>
      </w:r>
      <w:r w:rsidRPr="00B54E58">
        <w:rPr>
          <w:rFonts w:ascii="Times New Roman" w:hAnsi="Times New Roman"/>
          <w:sz w:val="24"/>
          <w:szCs w:val="24"/>
        </w:rPr>
        <w:t>,</w:t>
      </w:r>
      <w:r w:rsidRPr="00B54E58">
        <w:rPr>
          <w:rFonts w:ascii="Times New Roman" w:hAnsi="Times New Roman"/>
          <w:b/>
          <w:sz w:val="24"/>
          <w:szCs w:val="24"/>
        </w:rPr>
        <w:t>«Провинциальные Великие Луки начала XX века в романе Я. Бжехвы «Пора созревания»</w:t>
      </w:r>
      <w:r w:rsidRPr="00B54E58">
        <w:rPr>
          <w:rFonts w:ascii="Times New Roman" w:hAnsi="Times New Roman"/>
          <w:sz w:val="24"/>
          <w:szCs w:val="24"/>
        </w:rPr>
        <w:t xml:space="preserve"> (В.С. Карпицкая), </w:t>
      </w:r>
      <w:r w:rsidRPr="00B54E58">
        <w:rPr>
          <w:rFonts w:ascii="Times New Roman" w:hAnsi="Times New Roman"/>
          <w:b/>
          <w:sz w:val="24"/>
          <w:szCs w:val="24"/>
        </w:rPr>
        <w:t>«С любовью к истокам, к родной земле (Краеведческая работа библиотеки-филиала № 1 историко-культурного профиля)»</w:t>
      </w:r>
      <w:r w:rsidRPr="00B54E58">
        <w:rPr>
          <w:rFonts w:ascii="Times New Roman" w:hAnsi="Times New Roman"/>
          <w:sz w:val="24"/>
          <w:szCs w:val="24"/>
        </w:rPr>
        <w:t xml:space="preserve"> (Л.А. Дмитриева), «</w:t>
      </w:r>
      <w:r w:rsidRPr="00B54E58">
        <w:rPr>
          <w:rFonts w:ascii="Times New Roman" w:hAnsi="Times New Roman"/>
          <w:b/>
          <w:sz w:val="24"/>
          <w:szCs w:val="24"/>
        </w:rPr>
        <w:t>Жизнь, отданная книге (о бывшей заведующей библиотеки-филиала №1 Т. Л. Жуковой)»</w:t>
      </w:r>
      <w:r w:rsidRPr="00B54E58">
        <w:rPr>
          <w:rFonts w:ascii="Times New Roman" w:hAnsi="Times New Roman"/>
          <w:sz w:val="24"/>
          <w:szCs w:val="24"/>
        </w:rPr>
        <w:t xml:space="preserve"> (Е.Е. Мясникова), «</w:t>
      </w:r>
      <w:r w:rsidRPr="00B54E58">
        <w:rPr>
          <w:rFonts w:ascii="Times New Roman" w:hAnsi="Times New Roman"/>
          <w:b/>
          <w:sz w:val="24"/>
          <w:szCs w:val="24"/>
        </w:rPr>
        <w:t>Красивой души человек! (о бывшей заведующей библиотеки-филиала №3 В.В. Григорьевой)»</w:t>
      </w:r>
      <w:r w:rsidRPr="00B54E58">
        <w:rPr>
          <w:rFonts w:ascii="Times New Roman" w:hAnsi="Times New Roman"/>
          <w:sz w:val="24"/>
          <w:szCs w:val="24"/>
        </w:rPr>
        <w:t xml:space="preserve"> (О.Г. Королюк). Сотрудники</w:t>
      </w:r>
      <w:r>
        <w:rPr>
          <w:rFonts w:ascii="Times New Roman" w:hAnsi="Times New Roman"/>
          <w:sz w:val="24"/>
          <w:szCs w:val="24"/>
        </w:rPr>
        <w:t xml:space="preserve"> </w:t>
      </w:r>
      <w:r w:rsidRPr="00B54E58">
        <w:rPr>
          <w:rFonts w:ascii="Times New Roman" w:hAnsi="Times New Roman"/>
          <w:sz w:val="24"/>
          <w:szCs w:val="24"/>
        </w:rPr>
        <w:t>ЦГБ  подготовили выставку книг, изданных в 2012 - 2013 гг.</w:t>
      </w:r>
    </w:p>
    <w:p w:rsidR="00EF3B49" w:rsidRPr="00B54E58" w:rsidRDefault="00EF3B49" w:rsidP="00A622A5">
      <w:pPr>
        <w:autoSpaceDE w:val="0"/>
        <w:autoSpaceDN w:val="0"/>
        <w:adjustRightInd w:val="0"/>
        <w:spacing w:after="0" w:line="360" w:lineRule="auto"/>
        <w:ind w:firstLine="709"/>
        <w:jc w:val="both"/>
        <w:rPr>
          <w:rFonts w:ascii="Times New Roman" w:hAnsi="Times New Roman"/>
          <w:color w:val="000000"/>
          <w:sz w:val="24"/>
          <w:szCs w:val="24"/>
        </w:rPr>
      </w:pPr>
      <w:r w:rsidRPr="00B54E58">
        <w:rPr>
          <w:rFonts w:ascii="Times New Roman" w:hAnsi="Times New Roman"/>
          <w:color w:val="000000"/>
          <w:sz w:val="24"/>
          <w:szCs w:val="24"/>
        </w:rPr>
        <w:t xml:space="preserve">В 2014 году городская конференция не проводилась, но мы принимали участников </w:t>
      </w:r>
      <w:r w:rsidRPr="00357642">
        <w:rPr>
          <w:rFonts w:ascii="Times New Roman" w:hAnsi="Times New Roman"/>
          <w:b/>
          <w:i/>
          <w:color w:val="000000"/>
          <w:sz w:val="24"/>
          <w:szCs w:val="24"/>
          <w:lang w:val="en-US"/>
        </w:rPr>
        <w:t>V</w:t>
      </w:r>
      <w:r w:rsidRPr="00357642">
        <w:rPr>
          <w:rFonts w:ascii="Times New Roman" w:hAnsi="Times New Roman"/>
          <w:b/>
          <w:i/>
          <w:color w:val="000000"/>
          <w:sz w:val="24"/>
          <w:szCs w:val="24"/>
        </w:rPr>
        <w:t xml:space="preserve"> Псковских региональных краеведческих чтений,</w:t>
      </w:r>
      <w:r w:rsidRPr="00357642">
        <w:rPr>
          <w:rStyle w:val="Strong"/>
          <w:rFonts w:ascii="Times New Roman" w:hAnsi="Times New Roman"/>
          <w:i/>
          <w:color w:val="000000"/>
          <w:sz w:val="24"/>
          <w:szCs w:val="24"/>
        </w:rPr>
        <w:t xml:space="preserve"> посвященных 100-летию начала Первой мировой войны и 70-летию освобождения территории Псковского края от немецко-фашистских захватчиков</w:t>
      </w:r>
      <w:r w:rsidRPr="00B54E58">
        <w:rPr>
          <w:rStyle w:val="Strong"/>
          <w:rFonts w:ascii="Times New Roman" w:hAnsi="Times New Roman"/>
          <w:color w:val="000000"/>
          <w:sz w:val="24"/>
          <w:szCs w:val="24"/>
        </w:rPr>
        <w:t xml:space="preserve">. </w:t>
      </w:r>
      <w:r w:rsidRPr="00B54E58">
        <w:rPr>
          <w:rFonts w:ascii="Times New Roman" w:hAnsi="Times New Roman"/>
          <w:color w:val="000000"/>
          <w:sz w:val="24"/>
          <w:szCs w:val="24"/>
        </w:rPr>
        <w:t xml:space="preserve"> Два дня </w:t>
      </w:r>
      <w:r w:rsidRPr="00357642">
        <w:rPr>
          <w:rStyle w:val="Strong"/>
          <w:rFonts w:ascii="Times New Roman" w:hAnsi="Times New Roman"/>
          <w:b w:val="0"/>
          <w:color w:val="000000"/>
          <w:sz w:val="24"/>
          <w:szCs w:val="24"/>
        </w:rPr>
        <w:t>проходили они в</w:t>
      </w:r>
      <w:r w:rsidRPr="00357642">
        <w:rPr>
          <w:rStyle w:val="apple-converted-space"/>
          <w:rFonts w:ascii="Times New Roman" w:hAnsi="Times New Roman"/>
          <w:b/>
          <w:color w:val="000000"/>
          <w:sz w:val="24"/>
          <w:szCs w:val="24"/>
        </w:rPr>
        <w:t> </w:t>
      </w:r>
      <w:r w:rsidRPr="00357642">
        <w:rPr>
          <w:rStyle w:val="Strong"/>
          <w:rFonts w:ascii="Times New Roman" w:hAnsi="Times New Roman"/>
          <w:b w:val="0"/>
          <w:color w:val="000000"/>
          <w:sz w:val="24"/>
          <w:szCs w:val="24"/>
        </w:rPr>
        <w:t>Центральной городской библиотеке им. М.И. Семевского.</w:t>
      </w:r>
      <w:r w:rsidRPr="00B54E58">
        <w:rPr>
          <w:rStyle w:val="Strong"/>
          <w:rFonts w:ascii="Times New Roman" w:hAnsi="Times New Roman"/>
          <w:color w:val="000000"/>
          <w:sz w:val="24"/>
          <w:szCs w:val="24"/>
        </w:rPr>
        <w:t xml:space="preserve"> </w:t>
      </w:r>
      <w:r w:rsidRPr="00B54E58">
        <w:rPr>
          <w:rFonts w:ascii="Times New Roman" w:hAnsi="Times New Roman"/>
          <w:color w:val="000000"/>
          <w:sz w:val="24"/>
          <w:szCs w:val="24"/>
        </w:rPr>
        <w:t>На пленарном заседании и на четырех секциях прозвучало множество интереснейших докладов, посвященных   Псковской земле в истории Первой мировой войны, малоизвестным страницам истории Псковского края, краеведческому движению, известным личностям края, истории Великих Лук. На секциях был представлен доклад библиотекарей ЦГБ им. М.И. Семевского о популяризации</w:t>
      </w:r>
      <w:r>
        <w:rPr>
          <w:rFonts w:ascii="Times New Roman" w:hAnsi="Times New Roman"/>
          <w:color w:val="000000"/>
          <w:sz w:val="24"/>
          <w:szCs w:val="24"/>
        </w:rPr>
        <w:t xml:space="preserve"> </w:t>
      </w:r>
      <w:r w:rsidRPr="00B54E58">
        <w:rPr>
          <w:rFonts w:ascii="Times New Roman" w:hAnsi="Times New Roman"/>
          <w:color w:val="000000"/>
          <w:sz w:val="24"/>
          <w:szCs w:val="24"/>
        </w:rPr>
        <w:t xml:space="preserve">краеведческой литературы о Первой мировой и Великой Отечественной войнах. </w:t>
      </w:r>
    </w:p>
    <w:p w:rsidR="00EF3B49" w:rsidRPr="00B54E58" w:rsidRDefault="00EF3B49" w:rsidP="00B07443">
      <w:pPr>
        <w:pStyle w:val="BodyTextIndent"/>
        <w:spacing w:line="360" w:lineRule="auto"/>
        <w:ind w:firstLine="709"/>
        <w:rPr>
          <w:b/>
          <w:sz w:val="24"/>
          <w:szCs w:val="24"/>
        </w:rPr>
      </w:pPr>
      <w:r w:rsidRPr="00357642">
        <w:rPr>
          <w:b/>
          <w:i/>
          <w:sz w:val="24"/>
          <w:szCs w:val="24"/>
        </w:rPr>
        <w:t>2015 год отмечен важнейшей датой в истории нашей страны – 70-летием Великой Победы советского народа в Великой Отечественной войне 1941-1945 гг.</w:t>
      </w:r>
      <w:r w:rsidRPr="00B54E58">
        <w:rPr>
          <w:sz w:val="24"/>
          <w:szCs w:val="24"/>
        </w:rPr>
        <w:t xml:space="preserve">  Великая Отечественная война занимает особое место в истории нашей страны, в истории древнего русского города, города воинской славы – Великие Луки. </w:t>
      </w:r>
      <w:r w:rsidRPr="00B54E58">
        <w:rPr>
          <w:sz w:val="24"/>
          <w:szCs w:val="24"/>
        </w:rPr>
        <w:tab/>
        <w:t>В</w:t>
      </w:r>
      <w:r>
        <w:rPr>
          <w:sz w:val="24"/>
          <w:szCs w:val="24"/>
        </w:rPr>
        <w:t xml:space="preserve"> </w:t>
      </w:r>
      <w:r w:rsidRPr="00B54E58">
        <w:rPr>
          <w:sz w:val="24"/>
          <w:szCs w:val="24"/>
        </w:rPr>
        <w:t>ознаменование этого события планируется проведение</w:t>
      </w:r>
      <w:r>
        <w:rPr>
          <w:sz w:val="24"/>
          <w:szCs w:val="24"/>
        </w:rPr>
        <w:t xml:space="preserve"> </w:t>
      </w:r>
      <w:r w:rsidRPr="00B54E58">
        <w:rPr>
          <w:b/>
          <w:sz w:val="24"/>
          <w:szCs w:val="24"/>
        </w:rPr>
        <w:t>научно-практической краеведческой конференции «Великие Луки в истории Великой Победы».</w:t>
      </w:r>
    </w:p>
    <w:p w:rsidR="00EF3B49" w:rsidRPr="00B54E58" w:rsidRDefault="00EF3B49" w:rsidP="0066315A">
      <w:pPr>
        <w:spacing w:after="0" w:line="360" w:lineRule="auto"/>
        <w:ind w:firstLine="709"/>
        <w:jc w:val="both"/>
        <w:rPr>
          <w:rFonts w:ascii="Times New Roman" w:hAnsi="Times New Roman"/>
          <w:b/>
          <w:sz w:val="24"/>
          <w:szCs w:val="24"/>
        </w:rPr>
      </w:pPr>
      <w:r w:rsidRPr="00B54E58">
        <w:rPr>
          <w:rFonts w:ascii="Times New Roman" w:hAnsi="Times New Roman"/>
          <w:sz w:val="24"/>
          <w:szCs w:val="24"/>
        </w:rPr>
        <w:t xml:space="preserve">А в год юбилея мы будем принимать участие в подготовке </w:t>
      </w:r>
      <w:r w:rsidRPr="00B54E58">
        <w:rPr>
          <w:rFonts w:ascii="Times New Roman" w:hAnsi="Times New Roman"/>
          <w:b/>
          <w:sz w:val="24"/>
          <w:szCs w:val="24"/>
        </w:rPr>
        <w:t>всероссийской конференции</w:t>
      </w:r>
      <w:r w:rsidRPr="00B54E58">
        <w:rPr>
          <w:rFonts w:ascii="Times New Roman" w:hAnsi="Times New Roman"/>
          <w:b/>
          <w:color w:val="292828"/>
          <w:sz w:val="24"/>
          <w:szCs w:val="24"/>
          <w:lang w:eastAsia="ru-RU"/>
        </w:rPr>
        <w:t xml:space="preserve"> с участием городов, в названии которых присутствует слово «Великий».</w:t>
      </w:r>
    </w:p>
    <w:p w:rsidR="00EF3B49" w:rsidRPr="00B54E58" w:rsidRDefault="00EF3B49" w:rsidP="0066315A">
      <w:pPr>
        <w:spacing w:after="0" w:line="360" w:lineRule="auto"/>
        <w:ind w:firstLine="709"/>
        <w:jc w:val="both"/>
        <w:rPr>
          <w:rFonts w:ascii="Times New Roman" w:hAnsi="Times New Roman"/>
          <w:sz w:val="24"/>
          <w:szCs w:val="24"/>
        </w:rPr>
      </w:pPr>
      <w:r w:rsidRPr="00357642">
        <w:rPr>
          <w:rFonts w:ascii="Times New Roman" w:hAnsi="Times New Roman"/>
          <w:b/>
          <w:i/>
          <w:sz w:val="24"/>
          <w:szCs w:val="24"/>
        </w:rPr>
        <w:t>В 2015 году стартовал проект «Соло для Софьи»</w:t>
      </w:r>
      <w:r>
        <w:rPr>
          <w:rFonts w:ascii="Times New Roman" w:hAnsi="Times New Roman"/>
          <w:b/>
          <w:i/>
          <w:sz w:val="24"/>
          <w:szCs w:val="24"/>
        </w:rPr>
        <w:t xml:space="preserve"> </w:t>
      </w:r>
      <w:r w:rsidRPr="00B54E58">
        <w:rPr>
          <w:rFonts w:ascii="Times New Roman" w:hAnsi="Times New Roman"/>
          <w:sz w:val="24"/>
          <w:szCs w:val="24"/>
        </w:rPr>
        <w:t>(совместно с Музеем-усадьбой С.В. Ковалевской, Домом культуры им. В. Ленина, Гимназией им. С.В. Ковалевской, Псковской областной универсальной научной библиотека), а в мае начнется реализация проекта</w:t>
      </w:r>
      <w:r>
        <w:rPr>
          <w:rFonts w:ascii="Times New Roman" w:hAnsi="Times New Roman"/>
          <w:sz w:val="24"/>
          <w:szCs w:val="24"/>
        </w:rPr>
        <w:t xml:space="preserve"> </w:t>
      </w:r>
      <w:r w:rsidRPr="00357642">
        <w:rPr>
          <w:rFonts w:ascii="Times New Roman" w:hAnsi="Times New Roman"/>
          <w:b/>
          <w:i/>
          <w:sz w:val="24"/>
          <w:szCs w:val="24"/>
        </w:rPr>
        <w:t>«Мошинские чтения»</w:t>
      </w:r>
      <w:r w:rsidRPr="00B54E58">
        <w:rPr>
          <w:rFonts w:ascii="Times New Roman" w:hAnsi="Times New Roman"/>
          <w:sz w:val="24"/>
          <w:szCs w:val="24"/>
        </w:rPr>
        <w:t xml:space="preserve"> (Великолукский краеведческий музей, Музей истории Новоржевского края, Псковская областная универсальная научная библиотека).</w:t>
      </w:r>
    </w:p>
    <w:p w:rsidR="00EF3B49" w:rsidRDefault="00EF3B49" w:rsidP="003F5505">
      <w:pPr>
        <w:spacing w:after="0" w:line="360" w:lineRule="auto"/>
        <w:ind w:firstLine="709"/>
        <w:jc w:val="both"/>
        <w:rPr>
          <w:rFonts w:ascii="Times New Roman" w:hAnsi="Times New Roman"/>
          <w:sz w:val="24"/>
          <w:szCs w:val="24"/>
        </w:rPr>
      </w:pPr>
    </w:p>
    <w:p w:rsidR="00EF3B49" w:rsidRPr="00B54E58" w:rsidRDefault="00EF3B49" w:rsidP="003F5505">
      <w:pPr>
        <w:spacing w:after="0" w:line="360" w:lineRule="auto"/>
        <w:ind w:firstLine="709"/>
        <w:jc w:val="both"/>
        <w:rPr>
          <w:rFonts w:ascii="Times New Roman" w:hAnsi="Times New Roman"/>
          <w:sz w:val="24"/>
          <w:szCs w:val="24"/>
        </w:rPr>
      </w:pPr>
      <w:r w:rsidRPr="00B54E58">
        <w:rPr>
          <w:rFonts w:ascii="Times New Roman" w:hAnsi="Times New Roman"/>
          <w:sz w:val="24"/>
          <w:szCs w:val="24"/>
        </w:rPr>
        <w:t xml:space="preserve">Издательская деятельность является важной составляющей краеведческой работы.  Хочется представить, не побоюсь этого слова, великолепный муниципальный </w:t>
      </w:r>
      <w:r w:rsidRPr="00357642">
        <w:rPr>
          <w:rFonts w:ascii="Times New Roman" w:hAnsi="Times New Roman"/>
          <w:b/>
          <w:sz w:val="24"/>
          <w:szCs w:val="24"/>
        </w:rPr>
        <w:t xml:space="preserve">проект </w:t>
      </w:r>
      <w:r w:rsidRPr="00B54E58">
        <w:rPr>
          <w:rFonts w:ascii="Times New Roman" w:hAnsi="Times New Roman"/>
          <w:b/>
          <w:sz w:val="24"/>
          <w:szCs w:val="24"/>
        </w:rPr>
        <w:t xml:space="preserve">«Великолукская книга». </w:t>
      </w:r>
      <w:r w:rsidRPr="00B54E58">
        <w:rPr>
          <w:rFonts w:ascii="Times New Roman" w:hAnsi="Times New Roman"/>
          <w:sz w:val="24"/>
          <w:szCs w:val="24"/>
        </w:rPr>
        <w:t xml:space="preserve">Великолукская центральная городская библиотека с 2012года активно участвует в его реализации.  Проект рассчитан на широкие круги читателей. </w:t>
      </w:r>
    </w:p>
    <w:p w:rsidR="00EF3B49" w:rsidRPr="00B54E58" w:rsidRDefault="00EF3B49" w:rsidP="003F5505">
      <w:pPr>
        <w:spacing w:after="0" w:line="360" w:lineRule="auto"/>
        <w:ind w:firstLine="709"/>
        <w:jc w:val="both"/>
        <w:rPr>
          <w:rFonts w:ascii="Times New Roman" w:hAnsi="Times New Roman"/>
          <w:b/>
          <w:sz w:val="24"/>
          <w:szCs w:val="24"/>
        </w:rPr>
      </w:pPr>
      <w:r w:rsidRPr="00B54E58">
        <w:rPr>
          <w:rFonts w:ascii="Times New Roman" w:hAnsi="Times New Roman"/>
          <w:sz w:val="24"/>
          <w:szCs w:val="24"/>
        </w:rPr>
        <w:t>В редакционную коллегию входят председатель комитета культуры Администрации г. Великие Луки В.И. Зандер, кандидат исторических наук, главный редактор проекта «Великолукская книга», председатель Общественного совета по вопросам историко-культурного наследия города Великие Луки, член Совета Союза краеведов России Дмитрий Белюков, кандидат философских наук, профессор, председатель Великолукского городского краеведческого общества, член Союза краеведов России Галина Трофимова,</w:t>
      </w:r>
      <w:r>
        <w:rPr>
          <w:rFonts w:ascii="Times New Roman" w:hAnsi="Times New Roman"/>
          <w:sz w:val="24"/>
          <w:szCs w:val="24"/>
        </w:rPr>
        <w:t xml:space="preserve"> </w:t>
      </w:r>
      <w:r w:rsidRPr="00B54E58">
        <w:rPr>
          <w:rFonts w:ascii="Times New Roman" w:hAnsi="Times New Roman"/>
          <w:sz w:val="24"/>
          <w:szCs w:val="24"/>
        </w:rPr>
        <w:t>заместитель директора Центральной городской библиотеки имени М.И. Семевского,</w:t>
      </w:r>
      <w:r>
        <w:rPr>
          <w:rFonts w:ascii="Times New Roman" w:hAnsi="Times New Roman"/>
          <w:sz w:val="24"/>
          <w:szCs w:val="24"/>
        </w:rPr>
        <w:t xml:space="preserve"> </w:t>
      </w:r>
      <w:r w:rsidRPr="00B54E58">
        <w:rPr>
          <w:rFonts w:ascii="Times New Roman" w:hAnsi="Times New Roman"/>
          <w:sz w:val="24"/>
          <w:szCs w:val="24"/>
        </w:rPr>
        <w:t xml:space="preserve">член Союза краеведов России </w:t>
      </w:r>
      <w:r w:rsidRPr="00357642">
        <w:rPr>
          <w:rFonts w:ascii="Times New Roman" w:hAnsi="Times New Roman"/>
          <w:sz w:val="24"/>
          <w:szCs w:val="24"/>
        </w:rPr>
        <w:t>Вера Карпицкая</w:t>
      </w:r>
      <w:r>
        <w:rPr>
          <w:rFonts w:ascii="Times New Roman" w:hAnsi="Times New Roman"/>
          <w:b/>
          <w:sz w:val="24"/>
          <w:szCs w:val="24"/>
        </w:rPr>
        <w:t xml:space="preserve"> </w:t>
      </w:r>
      <w:r w:rsidRPr="00B54E58">
        <w:rPr>
          <w:rFonts w:ascii="Times New Roman" w:hAnsi="Times New Roman"/>
          <w:sz w:val="24"/>
          <w:szCs w:val="24"/>
        </w:rPr>
        <w:t>и др.</w:t>
      </w:r>
    </w:p>
    <w:p w:rsidR="00EF3B49" w:rsidRPr="00B54E58" w:rsidRDefault="00EF3B49" w:rsidP="003F5505">
      <w:pPr>
        <w:spacing w:after="0" w:line="360" w:lineRule="auto"/>
        <w:ind w:firstLine="709"/>
        <w:jc w:val="both"/>
        <w:rPr>
          <w:rFonts w:ascii="Times New Roman" w:hAnsi="Times New Roman"/>
          <w:sz w:val="24"/>
          <w:szCs w:val="24"/>
        </w:rPr>
      </w:pPr>
      <w:r w:rsidRPr="00357642">
        <w:rPr>
          <w:rFonts w:ascii="Times New Roman" w:hAnsi="Times New Roman"/>
          <w:b/>
          <w:i/>
          <w:sz w:val="24"/>
          <w:szCs w:val="24"/>
        </w:rPr>
        <w:t>Цель проекта «Великолукская книга» – публикация серии книг, объединенных темой преемственности исторического прошлого и современности Великих Лук</w:t>
      </w:r>
      <w:r w:rsidRPr="00B54E58">
        <w:rPr>
          <w:rFonts w:ascii="Times New Roman" w:hAnsi="Times New Roman"/>
          <w:sz w:val="24"/>
          <w:szCs w:val="24"/>
        </w:rPr>
        <w:t>, самобытности его историко-культурного наследия, судьбы города и его жителей.</w:t>
      </w:r>
      <w:r>
        <w:rPr>
          <w:rFonts w:ascii="Times New Roman" w:hAnsi="Times New Roman"/>
          <w:sz w:val="24"/>
          <w:szCs w:val="24"/>
        </w:rPr>
        <w:t xml:space="preserve"> </w:t>
      </w:r>
      <w:r w:rsidRPr="00B54E58">
        <w:rPr>
          <w:rFonts w:ascii="Times New Roman" w:hAnsi="Times New Roman"/>
          <w:sz w:val="24"/>
          <w:szCs w:val="24"/>
        </w:rPr>
        <w:t>Идея проекта принадлежала Общественному совету по вопросам историко-культурного наследия города Великие Луки, в который входит и представитель МБУК «ЦГБ им. М.И. Семевского» -  В.С. Карпицкая. Концепция проекта была утверждена в 2009 г. (с внесением изменений в 2011 г.) и размещена на сайте комитета культуры в разделе «Историческое наследие» на страничке Общественного совета.</w:t>
      </w:r>
    </w:p>
    <w:p w:rsidR="00EF3B49" w:rsidRPr="00B54E58" w:rsidRDefault="00EF3B49" w:rsidP="003F5505">
      <w:pPr>
        <w:spacing w:after="0" w:line="360" w:lineRule="auto"/>
        <w:ind w:firstLine="709"/>
        <w:jc w:val="both"/>
        <w:rPr>
          <w:rFonts w:ascii="Times New Roman" w:hAnsi="Times New Roman"/>
          <w:b/>
          <w:sz w:val="24"/>
          <w:szCs w:val="24"/>
        </w:rPr>
      </w:pPr>
      <w:r w:rsidRPr="00B54E58">
        <w:rPr>
          <w:rFonts w:ascii="Times New Roman" w:hAnsi="Times New Roman"/>
          <w:sz w:val="24"/>
          <w:szCs w:val="24"/>
        </w:rPr>
        <w:t xml:space="preserve">Согласно концепции, в первую очередь, публикуются документы по истории Великих Лук, а также книги тех исследователей, которые десятилетиями не переиздавались, представляют собой библиографическую редкость </w:t>
      </w:r>
      <w:r w:rsidRPr="00B54E58">
        <w:rPr>
          <w:rFonts w:ascii="Times New Roman" w:hAnsi="Times New Roman"/>
          <w:b/>
          <w:sz w:val="24"/>
          <w:szCs w:val="24"/>
        </w:rPr>
        <w:t>(А.И. Пульхеров, М.И. Семевский, Д.М. Милютин, А.Н. Мошин, А.П. Лопырёв, А.А. Редик, К.И. Карпов, П.Е. Иванова и другие).</w:t>
      </w:r>
    </w:p>
    <w:p w:rsidR="00EF3B49" w:rsidRDefault="00EF3B49" w:rsidP="003F5505">
      <w:pPr>
        <w:spacing w:after="0" w:line="360" w:lineRule="auto"/>
        <w:ind w:firstLine="709"/>
        <w:jc w:val="both"/>
        <w:rPr>
          <w:rFonts w:ascii="Times New Roman" w:hAnsi="Times New Roman"/>
          <w:sz w:val="24"/>
          <w:szCs w:val="24"/>
        </w:rPr>
      </w:pPr>
      <w:r w:rsidRPr="00B54E58">
        <w:rPr>
          <w:rFonts w:ascii="Times New Roman" w:hAnsi="Times New Roman"/>
          <w:sz w:val="24"/>
          <w:szCs w:val="24"/>
        </w:rPr>
        <w:t xml:space="preserve">2012-1014 гг. увидели свет четыре книги проекта: </w:t>
      </w:r>
    </w:p>
    <w:p w:rsidR="00EF3B49" w:rsidRPr="00357642" w:rsidRDefault="00EF3B49" w:rsidP="00357642">
      <w:pPr>
        <w:numPr>
          <w:ilvl w:val="0"/>
          <w:numId w:val="2"/>
        </w:numPr>
        <w:spacing w:after="0" w:line="360" w:lineRule="auto"/>
        <w:jc w:val="both"/>
        <w:rPr>
          <w:rFonts w:ascii="Times New Roman" w:hAnsi="Times New Roman"/>
          <w:b/>
          <w:i/>
          <w:sz w:val="24"/>
          <w:szCs w:val="24"/>
        </w:rPr>
      </w:pPr>
      <w:r w:rsidRPr="00357642">
        <w:rPr>
          <w:rFonts w:ascii="Times New Roman" w:hAnsi="Times New Roman"/>
          <w:b/>
          <w:i/>
          <w:sz w:val="24"/>
          <w:szCs w:val="24"/>
        </w:rPr>
        <w:t xml:space="preserve">«Великие Луки в годы Великой Отечественной войны 1941-1945 гг.: сборник документов, посвященный 70-летию освобождения города»; </w:t>
      </w:r>
    </w:p>
    <w:p w:rsidR="00EF3B49" w:rsidRPr="00357642" w:rsidRDefault="00EF3B49" w:rsidP="00357642">
      <w:pPr>
        <w:numPr>
          <w:ilvl w:val="0"/>
          <w:numId w:val="2"/>
        </w:numPr>
        <w:spacing w:after="0" w:line="360" w:lineRule="auto"/>
        <w:jc w:val="both"/>
        <w:rPr>
          <w:rFonts w:ascii="Times New Roman" w:hAnsi="Times New Roman"/>
          <w:b/>
          <w:i/>
          <w:sz w:val="24"/>
          <w:szCs w:val="24"/>
        </w:rPr>
      </w:pPr>
      <w:r w:rsidRPr="00357642">
        <w:rPr>
          <w:rFonts w:ascii="Times New Roman" w:hAnsi="Times New Roman"/>
          <w:b/>
          <w:i/>
          <w:sz w:val="24"/>
          <w:szCs w:val="24"/>
        </w:rPr>
        <w:t xml:space="preserve">избранные труды историка и краеведа А.И. Пульхерова («Великолукское городское общественное управление 1785-1891 гг. Историческое обозрение», «Образование и образовательные средства в г. Великие Луки и его уезде. Историко-статистический очерк)», </w:t>
      </w:r>
    </w:p>
    <w:p w:rsidR="00EF3B49" w:rsidRPr="00357642" w:rsidRDefault="00EF3B49" w:rsidP="00357642">
      <w:pPr>
        <w:numPr>
          <w:ilvl w:val="0"/>
          <w:numId w:val="2"/>
        </w:numPr>
        <w:spacing w:after="0" w:line="360" w:lineRule="auto"/>
        <w:jc w:val="both"/>
        <w:rPr>
          <w:rFonts w:ascii="Times New Roman" w:hAnsi="Times New Roman"/>
          <w:b/>
          <w:i/>
          <w:sz w:val="24"/>
          <w:szCs w:val="24"/>
        </w:rPr>
      </w:pPr>
      <w:r w:rsidRPr="00357642">
        <w:rPr>
          <w:rFonts w:ascii="Times New Roman" w:hAnsi="Times New Roman"/>
          <w:b/>
          <w:i/>
          <w:sz w:val="24"/>
          <w:szCs w:val="24"/>
        </w:rPr>
        <w:t xml:space="preserve">«Литературные Великие Луки: сборник произведений великолучан – членов Союза писателей СССР и России», </w:t>
      </w:r>
    </w:p>
    <w:p w:rsidR="00EF3B49" w:rsidRPr="00357642" w:rsidRDefault="00EF3B49" w:rsidP="00357642">
      <w:pPr>
        <w:numPr>
          <w:ilvl w:val="0"/>
          <w:numId w:val="2"/>
        </w:numPr>
        <w:spacing w:after="0" w:line="360" w:lineRule="auto"/>
        <w:jc w:val="both"/>
        <w:rPr>
          <w:rFonts w:ascii="Times New Roman" w:hAnsi="Times New Roman"/>
          <w:b/>
          <w:i/>
          <w:sz w:val="24"/>
          <w:szCs w:val="24"/>
        </w:rPr>
      </w:pPr>
      <w:r w:rsidRPr="00357642">
        <w:rPr>
          <w:rFonts w:ascii="Times New Roman" w:hAnsi="Times New Roman"/>
          <w:b/>
          <w:i/>
          <w:sz w:val="24"/>
          <w:szCs w:val="24"/>
        </w:rPr>
        <w:t>М.И. Семевский «О Великих Луках и Псковской губернии».</w:t>
      </w:r>
    </w:p>
    <w:p w:rsidR="00EF3B49" w:rsidRPr="00B54E58" w:rsidRDefault="00EF3B49" w:rsidP="003F5505">
      <w:pPr>
        <w:spacing w:after="0" w:line="360" w:lineRule="auto"/>
        <w:ind w:firstLine="709"/>
        <w:jc w:val="both"/>
        <w:rPr>
          <w:rFonts w:ascii="Times New Roman" w:hAnsi="Times New Roman"/>
          <w:sz w:val="24"/>
          <w:szCs w:val="24"/>
        </w:rPr>
      </w:pPr>
      <w:r w:rsidRPr="00B54E58">
        <w:rPr>
          <w:rFonts w:ascii="Times New Roman" w:hAnsi="Times New Roman"/>
          <w:sz w:val="24"/>
          <w:szCs w:val="24"/>
        </w:rPr>
        <w:t>Муниципальный книгоиздательский проект «Великолукская книга» осуществляется при поддержке Главы города Великие Луки Н. Н. Козловского, Администрации города и комитета культуры. «Великолукская книга» - один из значимых проектов в области сохранения и популяризации историко-культурного наследия в рамках подготовки к 850-летию первого летописного упоминания города на Ловати.</w:t>
      </w:r>
    </w:p>
    <w:p w:rsidR="00EF3B49" w:rsidRPr="00B54E58" w:rsidRDefault="00EF3B49" w:rsidP="00C07093">
      <w:pPr>
        <w:spacing w:after="0" w:line="360" w:lineRule="auto"/>
        <w:ind w:firstLine="709"/>
        <w:jc w:val="both"/>
        <w:rPr>
          <w:rFonts w:ascii="Times New Roman" w:hAnsi="Times New Roman"/>
          <w:sz w:val="24"/>
          <w:szCs w:val="24"/>
        </w:rPr>
      </w:pPr>
      <w:r w:rsidRPr="00B54E58">
        <w:rPr>
          <w:rFonts w:ascii="Times New Roman" w:hAnsi="Times New Roman"/>
          <w:sz w:val="24"/>
          <w:szCs w:val="24"/>
        </w:rPr>
        <w:t>И, надо отметить, что сотрудники МБУК «ЦГБ им. М.И. Семевского» принимали участие в подготовке к изданию всех книг серии. Все четыре тома были презентованы в стенах Центральной городской библиотеки.</w:t>
      </w:r>
    </w:p>
    <w:p w:rsidR="00EF3B49" w:rsidRPr="00B54E58" w:rsidRDefault="00EF3B49" w:rsidP="00C07093">
      <w:pPr>
        <w:spacing w:after="0" w:line="360" w:lineRule="auto"/>
        <w:ind w:firstLine="709"/>
        <w:jc w:val="both"/>
        <w:rPr>
          <w:rFonts w:ascii="Times New Roman" w:hAnsi="Times New Roman"/>
          <w:sz w:val="24"/>
          <w:szCs w:val="24"/>
        </w:rPr>
      </w:pPr>
      <w:r w:rsidRPr="00B54E58">
        <w:rPr>
          <w:rFonts w:ascii="Times New Roman" w:hAnsi="Times New Roman"/>
          <w:sz w:val="24"/>
          <w:szCs w:val="24"/>
        </w:rPr>
        <w:t xml:space="preserve">Нужно сказать, что жители современных Великих Лук чтят историю своей малой Родины, и в 2011 г. - в год 845-летия первого упоминания Великих Лук в русских летописях - в соответствии с планом празднования юбилея города Общественный совет по вопросам историко-культурного наследия при Комитете культуры Администрации г. Великие Луки выступил с инициативой об издании </w:t>
      </w:r>
      <w:r w:rsidRPr="00B54E58">
        <w:rPr>
          <w:rFonts w:ascii="Times New Roman" w:hAnsi="Times New Roman"/>
          <w:b/>
          <w:sz w:val="24"/>
          <w:szCs w:val="24"/>
        </w:rPr>
        <w:t>краеведческого альманаха «Великолукский вестник».</w:t>
      </w:r>
      <w:r w:rsidRPr="00B54E58">
        <w:rPr>
          <w:rFonts w:ascii="Times New Roman" w:hAnsi="Times New Roman"/>
          <w:sz w:val="24"/>
          <w:szCs w:val="24"/>
        </w:rPr>
        <w:t xml:space="preserve"> Общественный совет утвердил концепцию альманаха, выбрал редакционный совет и редакционную коллегию. Редакционная коллегия провела работу по формированию первого номера альманаха, который состоял из пяти разделов: «Великие Луки и Великая Отечественная война», «Военно-патриотическое воспитание», «Высшее образование в Великих Луках: история и современность», «Литературная страница», «Страница юного краеведа».  Альманах призван освещать историю Великих Лук и южной зоны Псковской области. Он является научно-популярным, литературно-публицистическим изданием (в соответствии с ГОСТ 7.60-2003). В состав редакционной коллегии входит заместитель директора по библиотечной работе В.С. Карпицкая. Во многих выпусках публикуется статьи сотрудников библиотеки. В 2014 году вышел 4-й выпуск издания.</w:t>
      </w:r>
      <w:r>
        <w:rPr>
          <w:rFonts w:ascii="Times New Roman" w:hAnsi="Times New Roman"/>
          <w:sz w:val="24"/>
          <w:szCs w:val="24"/>
        </w:rPr>
        <w:t xml:space="preserve"> </w:t>
      </w:r>
      <w:r w:rsidRPr="00B54E58">
        <w:rPr>
          <w:rFonts w:ascii="Times New Roman" w:hAnsi="Times New Roman"/>
          <w:sz w:val="24"/>
          <w:szCs w:val="24"/>
        </w:rPr>
        <w:t xml:space="preserve">Презентации всех выпусков альманаха проходили в стенах МБУК «ЦГБ им. М.И. Семевского». </w:t>
      </w:r>
    </w:p>
    <w:p w:rsidR="00EF3B49" w:rsidRPr="00B54E58" w:rsidRDefault="00EF3B49" w:rsidP="00814CEF">
      <w:pPr>
        <w:spacing w:after="0" w:line="360" w:lineRule="auto"/>
        <w:ind w:firstLine="709"/>
        <w:jc w:val="both"/>
        <w:rPr>
          <w:rFonts w:ascii="Times New Roman" w:hAnsi="Times New Roman"/>
          <w:sz w:val="24"/>
          <w:szCs w:val="24"/>
        </w:rPr>
      </w:pPr>
      <w:r w:rsidRPr="00B54E58">
        <w:rPr>
          <w:rFonts w:ascii="Times New Roman" w:hAnsi="Times New Roman"/>
          <w:sz w:val="24"/>
          <w:szCs w:val="24"/>
        </w:rPr>
        <w:t xml:space="preserve">В работе не только учреждений культуры, но и архивов, вузов, школ используется </w:t>
      </w:r>
      <w:r w:rsidRPr="00B54E58">
        <w:rPr>
          <w:rFonts w:ascii="Times New Roman" w:hAnsi="Times New Roman"/>
          <w:b/>
          <w:sz w:val="24"/>
          <w:szCs w:val="24"/>
        </w:rPr>
        <w:t>Календарь знаменательных и памятных дат,</w:t>
      </w:r>
      <w:r w:rsidRPr="00B54E58">
        <w:rPr>
          <w:rFonts w:ascii="Times New Roman" w:hAnsi="Times New Roman"/>
          <w:sz w:val="24"/>
          <w:szCs w:val="24"/>
        </w:rPr>
        <w:t xml:space="preserve"> который ежегодно издается ЦГБ электронном виде.   По всем основным датам дается краткая справка и приводится рекомендательный список литературы.</w:t>
      </w:r>
    </w:p>
    <w:p w:rsidR="00EF3B49" w:rsidRPr="00B54E58" w:rsidRDefault="00EF3B49" w:rsidP="00A00471">
      <w:pPr>
        <w:pStyle w:val="NormalWeb"/>
        <w:spacing w:before="0" w:beforeAutospacing="0" w:after="0" w:afterAutospacing="0" w:line="360" w:lineRule="auto"/>
        <w:ind w:firstLine="709"/>
        <w:jc w:val="both"/>
      </w:pPr>
      <w:r w:rsidRPr="00B54E58">
        <w:t xml:space="preserve">Еще один значимый наш </w:t>
      </w:r>
      <w:r w:rsidRPr="00357642">
        <w:rPr>
          <w:b/>
        </w:rPr>
        <w:t xml:space="preserve">проект </w:t>
      </w:r>
      <w:r w:rsidRPr="00B54E58">
        <w:rPr>
          <w:b/>
        </w:rPr>
        <w:t>«Автор – в библиотеке»,</w:t>
      </w:r>
      <w:r w:rsidRPr="00B54E58">
        <w:t xml:space="preserve"> который мы реализуем на протяжении</w:t>
      </w:r>
      <w:r>
        <w:t xml:space="preserve"> </w:t>
      </w:r>
      <w:r w:rsidRPr="00B54E58">
        <w:t>нескольких лет, ежегодно обновляя содержание в зависимости от тех или иных событий, проходящих в стране и городе. В 2014 и 2015 годах основными темами проекта являются – юбилей города, Год культуры и Год литературы. Так, в 2014 г. состоялись вечер «Запоздалый венок на могилу русского солдата» (авторский вечер Л.А. Скатовой, посвященный первой мировой войне), вечер прозаика, актера Великолукского драматического театра В.А. Иванова, презентации книг Т.М. Дроздовой «Заповедные дали», А.Б. Канавщикова «Хлебников» и «Коромысло» и др.</w:t>
      </w:r>
      <w:r w:rsidRPr="00B54E58">
        <w:rPr>
          <w:color w:val="000000"/>
        </w:rPr>
        <w:t>Событием прошедшего года стало</w:t>
      </w:r>
      <w:r>
        <w:rPr>
          <w:color w:val="000000"/>
        </w:rPr>
        <w:t xml:space="preserve"> </w:t>
      </w:r>
      <w:r w:rsidRPr="00B54E58">
        <w:rPr>
          <w:b/>
          <w:color w:val="000000"/>
        </w:rPr>
        <w:t>представление  книги Г.Т. Трофимовой «Знать и помнить: история Музея боевой комсомольской славы имени А. Матросова»</w:t>
      </w:r>
      <w:r w:rsidRPr="00B54E58">
        <w:t>Посетители мероприятия кроме рассказа о самой книге, имели возможность познакомиться с видеофильмом о строительстве Музея боевой комсомольской славы, песней «Бронзовый парень», посвященной А. Матросову (слова и музыка Л. Амелина), любезно предоставленными Великолукским краеведческим музеем, а также выставкой-просмотром литературы   по теме презентации.Этот проектсистематизирует мероприятия с участием местных литераторов, дает возможность библиотеке планово подходить к организации юбилейных мероприятий. Но, главное, что с годами связь «библиотека – писатель» только крепнет.</w:t>
      </w:r>
    </w:p>
    <w:p w:rsidR="00EF3B49" w:rsidRPr="00357642" w:rsidRDefault="00EF3B49" w:rsidP="00D30CB3">
      <w:pPr>
        <w:spacing w:after="0" w:line="360" w:lineRule="auto"/>
        <w:ind w:firstLine="709"/>
        <w:jc w:val="both"/>
        <w:rPr>
          <w:rFonts w:ascii="Times New Roman" w:hAnsi="Times New Roman"/>
          <w:b/>
          <w:sz w:val="24"/>
          <w:szCs w:val="24"/>
        </w:rPr>
      </w:pPr>
      <w:r w:rsidRPr="00B54E58">
        <w:rPr>
          <w:rFonts w:ascii="Times New Roman" w:hAnsi="Times New Roman"/>
          <w:sz w:val="24"/>
          <w:szCs w:val="24"/>
        </w:rPr>
        <w:t xml:space="preserve">Составной часть мероприятий, посвященных юбилею города, являются акции и </w:t>
      </w:r>
      <w:r w:rsidRPr="00357642">
        <w:rPr>
          <w:rFonts w:ascii="Times New Roman" w:hAnsi="Times New Roman"/>
          <w:b/>
          <w:sz w:val="24"/>
          <w:szCs w:val="24"/>
        </w:rPr>
        <w:t>проекты, посвященные воинской славе Великих Лук.</w:t>
      </w:r>
    </w:p>
    <w:p w:rsidR="00EF3B49" w:rsidRPr="00B54E58" w:rsidRDefault="00EF3B49" w:rsidP="00D30CB3">
      <w:pPr>
        <w:spacing w:after="0" w:line="360" w:lineRule="auto"/>
        <w:ind w:firstLine="709"/>
        <w:jc w:val="both"/>
        <w:rPr>
          <w:rFonts w:ascii="Times New Roman" w:hAnsi="Times New Roman"/>
          <w:b/>
          <w:sz w:val="24"/>
          <w:szCs w:val="24"/>
        </w:rPr>
      </w:pPr>
      <w:r w:rsidRPr="00B54E58">
        <w:rPr>
          <w:rFonts w:ascii="Times New Roman" w:hAnsi="Times New Roman"/>
          <w:sz w:val="24"/>
          <w:szCs w:val="24"/>
        </w:rPr>
        <w:t xml:space="preserve">Среди запоминающихся - </w:t>
      </w:r>
      <w:r w:rsidRPr="00B54E58">
        <w:rPr>
          <w:rFonts w:ascii="Times New Roman" w:hAnsi="Times New Roman"/>
          <w:b/>
          <w:sz w:val="24"/>
          <w:szCs w:val="24"/>
        </w:rPr>
        <w:t>акция «Дети – ветеранам», акция – память «Неразрывная связь поколений»</w:t>
      </w:r>
      <w:r w:rsidRPr="00B54E58">
        <w:rPr>
          <w:rFonts w:ascii="Times New Roman" w:hAnsi="Times New Roman"/>
          <w:sz w:val="24"/>
          <w:szCs w:val="24"/>
        </w:rPr>
        <w:t xml:space="preserve">, старт </w:t>
      </w:r>
      <w:r w:rsidRPr="00B54E58">
        <w:rPr>
          <w:rFonts w:ascii="Times New Roman" w:hAnsi="Times New Roman"/>
          <w:b/>
          <w:sz w:val="24"/>
          <w:szCs w:val="24"/>
        </w:rPr>
        <w:t>марафона памяти, посвященного 70-летию Победы.</w:t>
      </w:r>
      <w:r>
        <w:rPr>
          <w:rFonts w:ascii="Times New Roman" w:hAnsi="Times New Roman"/>
          <w:b/>
          <w:sz w:val="24"/>
          <w:szCs w:val="24"/>
        </w:rPr>
        <w:t xml:space="preserve">  </w:t>
      </w:r>
      <w:r w:rsidRPr="00B54E58">
        <w:rPr>
          <w:rFonts w:ascii="Times New Roman" w:hAnsi="Times New Roman"/>
          <w:sz w:val="24"/>
          <w:szCs w:val="24"/>
        </w:rPr>
        <w:t xml:space="preserve">А еще нельзя забыть презентацию подарочного </w:t>
      </w:r>
      <w:r w:rsidRPr="00B54E58">
        <w:rPr>
          <w:rFonts w:ascii="Times New Roman" w:hAnsi="Times New Roman"/>
          <w:b/>
          <w:sz w:val="24"/>
          <w:szCs w:val="24"/>
        </w:rPr>
        <w:t xml:space="preserve">альбома «Великие Луки. Город воинской славы», </w:t>
      </w:r>
      <w:r w:rsidRPr="00B54E58">
        <w:rPr>
          <w:rFonts w:ascii="Times New Roman" w:hAnsi="Times New Roman"/>
          <w:sz w:val="24"/>
          <w:szCs w:val="24"/>
        </w:rPr>
        <w:t xml:space="preserve">составителем которого является член СП России </w:t>
      </w:r>
      <w:r w:rsidRPr="00B54E58">
        <w:rPr>
          <w:rFonts w:ascii="Times New Roman" w:hAnsi="Times New Roman"/>
          <w:b/>
          <w:sz w:val="24"/>
          <w:szCs w:val="24"/>
        </w:rPr>
        <w:t>Л. Скатова,</w:t>
      </w:r>
      <w:r w:rsidRPr="00B54E58">
        <w:rPr>
          <w:rFonts w:ascii="Times New Roman" w:hAnsi="Times New Roman"/>
          <w:sz w:val="24"/>
          <w:szCs w:val="24"/>
        </w:rPr>
        <w:t xml:space="preserve"> фотографом А. Воробьев.</w:t>
      </w:r>
    </w:p>
    <w:p w:rsidR="00EF3B49" w:rsidRPr="00B54E58" w:rsidRDefault="00EF3B49" w:rsidP="00CD1DE8">
      <w:pPr>
        <w:spacing w:after="0" w:line="360" w:lineRule="auto"/>
        <w:ind w:firstLine="709"/>
        <w:jc w:val="both"/>
        <w:rPr>
          <w:rFonts w:ascii="Times New Roman" w:hAnsi="Times New Roman"/>
          <w:b/>
          <w:color w:val="000000"/>
          <w:sz w:val="24"/>
          <w:szCs w:val="24"/>
        </w:rPr>
      </w:pPr>
      <w:r w:rsidRPr="00B54E58">
        <w:rPr>
          <w:rFonts w:ascii="Times New Roman" w:hAnsi="Times New Roman"/>
          <w:color w:val="000000"/>
          <w:sz w:val="24"/>
          <w:szCs w:val="24"/>
        </w:rPr>
        <w:t>На страницах сайта </w:t>
      </w:r>
      <w:r w:rsidRPr="00B54E58">
        <w:rPr>
          <w:rFonts w:ascii="Times New Roman" w:hAnsi="Times New Roman"/>
          <w:bCs/>
          <w:color w:val="000000"/>
          <w:sz w:val="24"/>
          <w:szCs w:val="24"/>
        </w:rPr>
        <w:t>Центральной городской библиотеки им. М.И. Семевского</w:t>
      </w:r>
      <w:r w:rsidRPr="00B54E58">
        <w:rPr>
          <w:rFonts w:ascii="Times New Roman" w:hAnsi="Times New Roman"/>
          <w:color w:val="000000"/>
          <w:sz w:val="24"/>
          <w:szCs w:val="24"/>
        </w:rPr>
        <w:t> в 2014 и 2015 гг. в</w:t>
      </w:r>
      <w:r>
        <w:rPr>
          <w:rFonts w:ascii="Times New Roman" w:hAnsi="Times New Roman"/>
          <w:color w:val="000000"/>
          <w:sz w:val="24"/>
          <w:szCs w:val="24"/>
        </w:rPr>
        <w:t xml:space="preserve"> рамках </w:t>
      </w:r>
      <w:r w:rsidRPr="00140E94">
        <w:rPr>
          <w:rFonts w:ascii="Times New Roman" w:hAnsi="Times New Roman"/>
          <w:b/>
          <w:color w:val="000000"/>
          <w:sz w:val="24"/>
          <w:szCs w:val="24"/>
        </w:rPr>
        <w:t>Ин</w:t>
      </w:r>
      <w:r w:rsidRPr="00B54E58">
        <w:rPr>
          <w:rFonts w:ascii="Times New Roman" w:hAnsi="Times New Roman"/>
          <w:b/>
          <w:color w:val="000000"/>
          <w:sz w:val="24"/>
          <w:szCs w:val="24"/>
        </w:rPr>
        <w:t>тернет</w:t>
      </w:r>
      <w:r>
        <w:rPr>
          <w:rFonts w:ascii="Times New Roman" w:hAnsi="Times New Roman"/>
          <w:b/>
          <w:color w:val="000000"/>
          <w:sz w:val="24"/>
          <w:szCs w:val="24"/>
        </w:rPr>
        <w:t xml:space="preserve"> </w:t>
      </w:r>
      <w:r w:rsidRPr="00B54E58">
        <w:rPr>
          <w:rFonts w:ascii="Times New Roman" w:hAnsi="Times New Roman"/>
          <w:b/>
          <w:bCs/>
          <w:color w:val="000000"/>
          <w:sz w:val="24"/>
          <w:szCs w:val="24"/>
        </w:rPr>
        <w:t>-</w:t>
      </w:r>
      <w:r>
        <w:rPr>
          <w:rFonts w:ascii="Times New Roman" w:hAnsi="Times New Roman"/>
          <w:b/>
          <w:bCs/>
          <w:color w:val="000000"/>
          <w:sz w:val="24"/>
          <w:szCs w:val="24"/>
        </w:rPr>
        <w:t xml:space="preserve"> </w:t>
      </w:r>
      <w:r w:rsidRPr="00B54E58">
        <w:rPr>
          <w:rFonts w:ascii="Times New Roman" w:hAnsi="Times New Roman"/>
          <w:b/>
          <w:bCs/>
          <w:color w:val="000000"/>
          <w:sz w:val="24"/>
          <w:szCs w:val="24"/>
        </w:rPr>
        <w:t xml:space="preserve">акции «Сюита Великой Отечественной» </w:t>
      </w:r>
      <w:r w:rsidRPr="00B54E58">
        <w:rPr>
          <w:rFonts w:ascii="Times New Roman" w:hAnsi="Times New Roman"/>
          <w:bCs/>
          <w:color w:val="000000"/>
          <w:sz w:val="24"/>
          <w:szCs w:val="24"/>
        </w:rPr>
        <w:t>можно познакомиться со стихами великолукских поэтов, посвященных Великой Отечественной войне.</w:t>
      </w:r>
      <w:r>
        <w:rPr>
          <w:rFonts w:ascii="Times New Roman" w:hAnsi="Times New Roman"/>
          <w:bCs/>
          <w:color w:val="000000"/>
          <w:sz w:val="24"/>
          <w:szCs w:val="24"/>
        </w:rPr>
        <w:t xml:space="preserve"> </w:t>
      </w:r>
      <w:r w:rsidRPr="00B54E58">
        <w:rPr>
          <w:rFonts w:ascii="Times New Roman" w:hAnsi="Times New Roman"/>
          <w:color w:val="000000"/>
          <w:sz w:val="24"/>
          <w:szCs w:val="24"/>
        </w:rPr>
        <w:t xml:space="preserve">Все муниципальные библиотеки занимались сбором материалов, написанием очерков, уточнением сведений для </w:t>
      </w:r>
      <w:r w:rsidRPr="00140E94">
        <w:rPr>
          <w:rFonts w:ascii="Times New Roman" w:hAnsi="Times New Roman"/>
          <w:b/>
          <w:color w:val="000000"/>
          <w:sz w:val="24"/>
          <w:szCs w:val="24"/>
        </w:rPr>
        <w:t xml:space="preserve">проекта </w:t>
      </w:r>
      <w:r w:rsidRPr="00B54E58">
        <w:rPr>
          <w:rFonts w:ascii="Times New Roman" w:hAnsi="Times New Roman"/>
          <w:b/>
          <w:color w:val="000000"/>
          <w:sz w:val="24"/>
          <w:szCs w:val="24"/>
        </w:rPr>
        <w:t>«Солдаты Победы»,</w:t>
      </w:r>
      <w:r w:rsidRPr="00B54E58">
        <w:rPr>
          <w:rFonts w:ascii="Times New Roman" w:hAnsi="Times New Roman"/>
          <w:color w:val="000000"/>
          <w:sz w:val="24"/>
          <w:szCs w:val="24"/>
        </w:rPr>
        <w:t xml:space="preserve"> в 2015 году мы занимается сбором материалов для муниципального тома </w:t>
      </w:r>
      <w:r>
        <w:rPr>
          <w:rFonts w:ascii="Times New Roman" w:hAnsi="Times New Roman"/>
          <w:color w:val="000000"/>
          <w:sz w:val="24"/>
          <w:szCs w:val="24"/>
        </w:rPr>
        <w:t xml:space="preserve">книги </w:t>
      </w:r>
      <w:r w:rsidRPr="00B54E58">
        <w:rPr>
          <w:rFonts w:ascii="Times New Roman" w:hAnsi="Times New Roman"/>
          <w:b/>
          <w:color w:val="000000"/>
          <w:sz w:val="24"/>
          <w:szCs w:val="24"/>
        </w:rPr>
        <w:t xml:space="preserve">«Солдат Победы». </w:t>
      </w:r>
    </w:p>
    <w:p w:rsidR="00EF3B49" w:rsidRPr="00B54E58" w:rsidRDefault="00EF3B49" w:rsidP="00CD1DE8">
      <w:pPr>
        <w:spacing w:after="0" w:line="360" w:lineRule="auto"/>
        <w:ind w:firstLine="709"/>
        <w:jc w:val="both"/>
        <w:rPr>
          <w:rFonts w:ascii="Times New Roman" w:hAnsi="Times New Roman"/>
          <w:sz w:val="24"/>
          <w:szCs w:val="24"/>
        </w:rPr>
      </w:pPr>
      <w:r w:rsidRPr="00B54E58">
        <w:rPr>
          <w:rFonts w:ascii="Times New Roman" w:hAnsi="Times New Roman"/>
          <w:sz w:val="24"/>
          <w:szCs w:val="24"/>
        </w:rPr>
        <w:t xml:space="preserve">Сейчас мы работаем над созданием </w:t>
      </w:r>
      <w:r w:rsidRPr="00B54E58">
        <w:rPr>
          <w:rFonts w:ascii="Times New Roman" w:hAnsi="Times New Roman"/>
          <w:b/>
          <w:sz w:val="24"/>
          <w:szCs w:val="24"/>
        </w:rPr>
        <w:t>электронной энциклопедии «Великие Луки в годы Великой Отечественной войны».</w:t>
      </w:r>
      <w:r>
        <w:rPr>
          <w:rFonts w:ascii="Times New Roman" w:hAnsi="Times New Roman"/>
          <w:b/>
          <w:sz w:val="24"/>
          <w:szCs w:val="24"/>
        </w:rPr>
        <w:t xml:space="preserve"> </w:t>
      </w:r>
      <w:r w:rsidRPr="00B54E58">
        <w:rPr>
          <w:rFonts w:ascii="Times New Roman" w:hAnsi="Times New Roman"/>
          <w:sz w:val="24"/>
          <w:szCs w:val="24"/>
        </w:rPr>
        <w:t>И</w:t>
      </w:r>
      <w:r>
        <w:rPr>
          <w:rFonts w:ascii="Times New Roman" w:hAnsi="Times New Roman"/>
          <w:sz w:val="24"/>
          <w:szCs w:val="24"/>
        </w:rPr>
        <w:t>,</w:t>
      </w:r>
      <w:r w:rsidRPr="00B54E58">
        <w:rPr>
          <w:rFonts w:ascii="Times New Roman" w:hAnsi="Times New Roman"/>
          <w:sz w:val="24"/>
          <w:szCs w:val="24"/>
        </w:rPr>
        <w:t xml:space="preserve"> конечно</w:t>
      </w:r>
      <w:r>
        <w:rPr>
          <w:rFonts w:ascii="Times New Roman" w:hAnsi="Times New Roman"/>
          <w:sz w:val="24"/>
          <w:szCs w:val="24"/>
        </w:rPr>
        <w:t>,</w:t>
      </w:r>
      <w:r w:rsidRPr="00B54E58">
        <w:rPr>
          <w:rFonts w:ascii="Times New Roman" w:hAnsi="Times New Roman"/>
          <w:sz w:val="24"/>
          <w:szCs w:val="24"/>
        </w:rPr>
        <w:t xml:space="preserve"> мы оказываем информационную поддержку комитету культуры в создании юбилейных продуктов. Подбираем литературы для православного</w:t>
      </w:r>
      <w:r>
        <w:rPr>
          <w:rFonts w:ascii="Times New Roman" w:hAnsi="Times New Roman"/>
          <w:sz w:val="24"/>
          <w:szCs w:val="24"/>
        </w:rPr>
        <w:t xml:space="preserve"> </w:t>
      </w:r>
      <w:r w:rsidRPr="00B54E58">
        <w:rPr>
          <w:rFonts w:ascii="Times New Roman" w:hAnsi="Times New Roman"/>
          <w:sz w:val="24"/>
          <w:szCs w:val="24"/>
        </w:rPr>
        <w:t>календаря, комплекта открыток к юбилею и пр.</w:t>
      </w:r>
    </w:p>
    <w:p w:rsidR="00EF3B49" w:rsidRPr="00140E94" w:rsidRDefault="00EF3B49" w:rsidP="005201D8">
      <w:pPr>
        <w:spacing w:after="0" w:line="360" w:lineRule="auto"/>
        <w:ind w:firstLine="709"/>
        <w:jc w:val="both"/>
        <w:rPr>
          <w:rFonts w:ascii="Times New Roman" w:hAnsi="Times New Roman"/>
          <w:b/>
          <w:sz w:val="24"/>
          <w:szCs w:val="24"/>
        </w:rPr>
      </w:pPr>
      <w:r w:rsidRPr="00140E94">
        <w:rPr>
          <w:rFonts w:ascii="Times New Roman" w:hAnsi="Times New Roman"/>
          <w:b/>
          <w:sz w:val="24"/>
          <w:szCs w:val="24"/>
        </w:rPr>
        <w:t xml:space="preserve">Юбилейные мероприятия продолжаются. Впереди еще много работы.  А нам остается лишь добавить, что юбилей – это прекрасный повод, чтобы обратиться к своим истокам, активизировать деятельность в направлении изучения истории родного края, восстановить связь времен, вернуть утерянные ценности. </w:t>
      </w:r>
    </w:p>
    <w:p w:rsidR="00EF3B49" w:rsidRPr="00140E94" w:rsidRDefault="00EF3B49" w:rsidP="00B54E58">
      <w:pPr>
        <w:spacing w:after="0" w:line="360" w:lineRule="auto"/>
        <w:ind w:firstLine="709"/>
        <w:jc w:val="right"/>
        <w:rPr>
          <w:rFonts w:ascii="Times New Roman" w:hAnsi="Times New Roman"/>
          <w:i/>
          <w:color w:val="000000"/>
          <w:sz w:val="24"/>
          <w:szCs w:val="24"/>
        </w:rPr>
      </w:pPr>
      <w:bookmarkStart w:id="0" w:name="_GoBack"/>
      <w:bookmarkEnd w:id="0"/>
      <w:r w:rsidRPr="00140E94">
        <w:rPr>
          <w:rFonts w:ascii="Times New Roman" w:hAnsi="Times New Roman"/>
          <w:i/>
          <w:color w:val="000000"/>
          <w:sz w:val="24"/>
          <w:szCs w:val="24"/>
        </w:rPr>
        <w:t xml:space="preserve">Карпицкая В.С., Терешина Л.Н. , </w:t>
      </w:r>
    </w:p>
    <w:p w:rsidR="00EF3B49" w:rsidRPr="00140E94" w:rsidRDefault="00EF3B49" w:rsidP="00140E94">
      <w:pPr>
        <w:spacing w:after="0" w:line="360" w:lineRule="auto"/>
        <w:ind w:firstLine="709"/>
        <w:jc w:val="right"/>
        <w:rPr>
          <w:rStyle w:val="Strong"/>
          <w:rFonts w:ascii="Times New Roman" w:hAnsi="Times New Roman"/>
          <w:b w:val="0"/>
          <w:color w:val="333333"/>
          <w:sz w:val="24"/>
          <w:szCs w:val="24"/>
          <w:shd w:val="clear" w:color="auto" w:fill="FFFFFF"/>
        </w:rPr>
      </w:pPr>
      <w:r w:rsidRPr="00140E94">
        <w:rPr>
          <w:rFonts w:ascii="Times New Roman" w:hAnsi="Times New Roman"/>
          <w:i/>
          <w:color w:val="000000"/>
          <w:sz w:val="24"/>
          <w:szCs w:val="24"/>
        </w:rPr>
        <w:t>Центральная городская библиотека имени М. Семевского г. Великие Луки</w:t>
      </w:r>
      <w:r>
        <w:rPr>
          <w:rFonts w:ascii="Times New Roman" w:hAnsi="Times New Roman"/>
          <w:i/>
          <w:color w:val="000000"/>
          <w:sz w:val="24"/>
          <w:szCs w:val="24"/>
        </w:rPr>
        <w:t>,</w:t>
      </w:r>
      <w:r w:rsidRPr="00140E94">
        <w:rPr>
          <w:rFonts w:ascii="Times New Roman" w:hAnsi="Times New Roman"/>
          <w:i/>
          <w:color w:val="000000"/>
          <w:sz w:val="24"/>
          <w:szCs w:val="24"/>
        </w:rPr>
        <w:t xml:space="preserve"> </w:t>
      </w:r>
      <w:r>
        <w:rPr>
          <w:rFonts w:ascii="Times New Roman" w:hAnsi="Times New Roman"/>
          <w:i/>
          <w:color w:val="000000"/>
          <w:sz w:val="24"/>
          <w:szCs w:val="24"/>
        </w:rPr>
        <w:t>Псковская  область</w:t>
      </w:r>
    </w:p>
    <w:sectPr w:rsidR="00EF3B49" w:rsidRPr="00140E94" w:rsidSect="00EC465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B49" w:rsidRDefault="00EF3B49" w:rsidP="005E6A34">
      <w:pPr>
        <w:spacing w:after="0" w:line="240" w:lineRule="auto"/>
      </w:pPr>
      <w:r>
        <w:separator/>
      </w:r>
    </w:p>
  </w:endnote>
  <w:endnote w:type="continuationSeparator" w:id="1">
    <w:p w:rsidR="00EF3B49" w:rsidRDefault="00EF3B49" w:rsidP="005E6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49" w:rsidRDefault="00EF3B49">
    <w:pPr>
      <w:pStyle w:val="Footer"/>
    </w:pPr>
    <w:fldSimple w:instr="PAGE   \* MERGEFORMAT">
      <w:r>
        <w:rPr>
          <w:noProof/>
        </w:rPr>
        <w:t>6</w:t>
      </w:r>
    </w:fldSimple>
  </w:p>
  <w:p w:rsidR="00EF3B49" w:rsidRDefault="00EF3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B49" w:rsidRDefault="00EF3B49" w:rsidP="005E6A34">
      <w:pPr>
        <w:spacing w:after="0" w:line="240" w:lineRule="auto"/>
      </w:pPr>
      <w:r>
        <w:separator/>
      </w:r>
    </w:p>
  </w:footnote>
  <w:footnote w:type="continuationSeparator" w:id="1">
    <w:p w:rsidR="00EF3B49" w:rsidRDefault="00EF3B49" w:rsidP="005E6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51B7F"/>
    <w:multiLevelType w:val="hybridMultilevel"/>
    <w:tmpl w:val="2C2866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68777A81"/>
    <w:multiLevelType w:val="multilevel"/>
    <w:tmpl w:val="03B2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772"/>
    <w:rsid w:val="000020F3"/>
    <w:rsid w:val="00002A70"/>
    <w:rsid w:val="00055925"/>
    <w:rsid w:val="00057B5E"/>
    <w:rsid w:val="0007719C"/>
    <w:rsid w:val="000A404F"/>
    <w:rsid w:val="000C4D5B"/>
    <w:rsid w:val="000C5877"/>
    <w:rsid w:val="000D356F"/>
    <w:rsid w:val="000D4AAA"/>
    <w:rsid w:val="001061C4"/>
    <w:rsid w:val="00140E94"/>
    <w:rsid w:val="00160EA5"/>
    <w:rsid w:val="001759A8"/>
    <w:rsid w:val="001F3E2A"/>
    <w:rsid w:val="00206E97"/>
    <w:rsid w:val="00213518"/>
    <w:rsid w:val="00235CAF"/>
    <w:rsid w:val="002367FE"/>
    <w:rsid w:val="0025382C"/>
    <w:rsid w:val="002D4587"/>
    <w:rsid w:val="002F7772"/>
    <w:rsid w:val="0030278B"/>
    <w:rsid w:val="00320220"/>
    <w:rsid w:val="00332E77"/>
    <w:rsid w:val="00346518"/>
    <w:rsid w:val="00357642"/>
    <w:rsid w:val="0036322F"/>
    <w:rsid w:val="003D6629"/>
    <w:rsid w:val="003E6060"/>
    <w:rsid w:val="003F2ADB"/>
    <w:rsid w:val="003F5505"/>
    <w:rsid w:val="00410DB2"/>
    <w:rsid w:val="00433BE0"/>
    <w:rsid w:val="00463141"/>
    <w:rsid w:val="004751B0"/>
    <w:rsid w:val="00481CD6"/>
    <w:rsid w:val="00485E3F"/>
    <w:rsid w:val="00490C85"/>
    <w:rsid w:val="004D01FA"/>
    <w:rsid w:val="004E0E00"/>
    <w:rsid w:val="004E0F69"/>
    <w:rsid w:val="00501E51"/>
    <w:rsid w:val="005044C5"/>
    <w:rsid w:val="00505D56"/>
    <w:rsid w:val="005201D8"/>
    <w:rsid w:val="00521614"/>
    <w:rsid w:val="00525719"/>
    <w:rsid w:val="005414C7"/>
    <w:rsid w:val="00555379"/>
    <w:rsid w:val="005A0414"/>
    <w:rsid w:val="005C0C14"/>
    <w:rsid w:val="005C7E27"/>
    <w:rsid w:val="005D081A"/>
    <w:rsid w:val="005D55E4"/>
    <w:rsid w:val="005D5B95"/>
    <w:rsid w:val="005E14BA"/>
    <w:rsid w:val="005E6A34"/>
    <w:rsid w:val="005F25B5"/>
    <w:rsid w:val="005F2D20"/>
    <w:rsid w:val="005F42D4"/>
    <w:rsid w:val="005F65DB"/>
    <w:rsid w:val="00616AB1"/>
    <w:rsid w:val="00644413"/>
    <w:rsid w:val="00655019"/>
    <w:rsid w:val="0066315A"/>
    <w:rsid w:val="00671B6C"/>
    <w:rsid w:val="006A2A72"/>
    <w:rsid w:val="006B1BB2"/>
    <w:rsid w:val="006B4EE4"/>
    <w:rsid w:val="006D1F0A"/>
    <w:rsid w:val="006F42B0"/>
    <w:rsid w:val="006F5FAC"/>
    <w:rsid w:val="006F7694"/>
    <w:rsid w:val="0070417F"/>
    <w:rsid w:val="00714BB5"/>
    <w:rsid w:val="007161F1"/>
    <w:rsid w:val="00721C8F"/>
    <w:rsid w:val="00726F18"/>
    <w:rsid w:val="00737835"/>
    <w:rsid w:val="00752184"/>
    <w:rsid w:val="00796CFE"/>
    <w:rsid w:val="00797802"/>
    <w:rsid w:val="007B1382"/>
    <w:rsid w:val="007C06EB"/>
    <w:rsid w:val="00804AF2"/>
    <w:rsid w:val="008101DE"/>
    <w:rsid w:val="00814CEF"/>
    <w:rsid w:val="008310DB"/>
    <w:rsid w:val="008435DA"/>
    <w:rsid w:val="00857FEC"/>
    <w:rsid w:val="00867346"/>
    <w:rsid w:val="008B1DC5"/>
    <w:rsid w:val="00973CFB"/>
    <w:rsid w:val="00991698"/>
    <w:rsid w:val="009A513F"/>
    <w:rsid w:val="009D0FDA"/>
    <w:rsid w:val="00A00471"/>
    <w:rsid w:val="00A112F9"/>
    <w:rsid w:val="00A23697"/>
    <w:rsid w:val="00A6146F"/>
    <w:rsid w:val="00A622A5"/>
    <w:rsid w:val="00A6557A"/>
    <w:rsid w:val="00A80776"/>
    <w:rsid w:val="00A93F8E"/>
    <w:rsid w:val="00AB5027"/>
    <w:rsid w:val="00AC2829"/>
    <w:rsid w:val="00B07443"/>
    <w:rsid w:val="00B22386"/>
    <w:rsid w:val="00B447E9"/>
    <w:rsid w:val="00B54E58"/>
    <w:rsid w:val="00B703B3"/>
    <w:rsid w:val="00B77AB1"/>
    <w:rsid w:val="00B877E6"/>
    <w:rsid w:val="00BB1D0D"/>
    <w:rsid w:val="00BB7A6A"/>
    <w:rsid w:val="00BD45C9"/>
    <w:rsid w:val="00BF1CCC"/>
    <w:rsid w:val="00C060C0"/>
    <w:rsid w:val="00C07093"/>
    <w:rsid w:val="00C14A38"/>
    <w:rsid w:val="00C2529D"/>
    <w:rsid w:val="00C253CC"/>
    <w:rsid w:val="00C503AE"/>
    <w:rsid w:val="00C52B2F"/>
    <w:rsid w:val="00CD1DE8"/>
    <w:rsid w:val="00CF3289"/>
    <w:rsid w:val="00D14F9E"/>
    <w:rsid w:val="00D222AB"/>
    <w:rsid w:val="00D30537"/>
    <w:rsid w:val="00D30CB3"/>
    <w:rsid w:val="00D5465C"/>
    <w:rsid w:val="00D6583E"/>
    <w:rsid w:val="00DA4CC2"/>
    <w:rsid w:val="00DA6D39"/>
    <w:rsid w:val="00DB0CF9"/>
    <w:rsid w:val="00DE6DC9"/>
    <w:rsid w:val="00E10379"/>
    <w:rsid w:val="00E50CD0"/>
    <w:rsid w:val="00E57460"/>
    <w:rsid w:val="00E610F5"/>
    <w:rsid w:val="00E6235C"/>
    <w:rsid w:val="00E85C1B"/>
    <w:rsid w:val="00E910B9"/>
    <w:rsid w:val="00E9404B"/>
    <w:rsid w:val="00E94779"/>
    <w:rsid w:val="00EB5D02"/>
    <w:rsid w:val="00EC4652"/>
    <w:rsid w:val="00EC73CF"/>
    <w:rsid w:val="00EE0021"/>
    <w:rsid w:val="00EF3B49"/>
    <w:rsid w:val="00EF5C36"/>
    <w:rsid w:val="00F01FC1"/>
    <w:rsid w:val="00F53906"/>
    <w:rsid w:val="00F5517A"/>
    <w:rsid w:val="00F679AD"/>
    <w:rsid w:val="00F67DED"/>
    <w:rsid w:val="00F9272D"/>
    <w:rsid w:val="00FA7558"/>
    <w:rsid w:val="00FB14D0"/>
    <w:rsid w:val="00FB376D"/>
    <w:rsid w:val="00FF2927"/>
    <w:rsid w:val="00FF78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52"/>
    <w:pPr>
      <w:spacing w:after="160" w:line="259" w:lineRule="auto"/>
    </w:pPr>
    <w:rPr>
      <w:lang w:eastAsia="en-US"/>
    </w:rPr>
  </w:style>
  <w:style w:type="paragraph" w:styleId="Heading1">
    <w:name w:val="heading 1"/>
    <w:basedOn w:val="Normal"/>
    <w:next w:val="Normal"/>
    <w:link w:val="Heading1Char"/>
    <w:uiPriority w:val="99"/>
    <w:qFormat/>
    <w:rsid w:val="003D6629"/>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link w:val="Heading3Char"/>
    <w:uiPriority w:val="99"/>
    <w:qFormat/>
    <w:rsid w:val="002F777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6">
    <w:name w:val="heading 6"/>
    <w:basedOn w:val="Normal"/>
    <w:next w:val="Normal"/>
    <w:link w:val="Heading6Char"/>
    <w:uiPriority w:val="99"/>
    <w:qFormat/>
    <w:rsid w:val="00481CD6"/>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6629"/>
    <w:rPr>
      <w:rFonts w:ascii="Calibri Light" w:hAnsi="Calibri Light" w:cs="Times New Roman"/>
      <w:color w:val="2E74B5"/>
      <w:sz w:val="32"/>
      <w:szCs w:val="32"/>
    </w:rPr>
  </w:style>
  <w:style w:type="character" w:customStyle="1" w:styleId="Heading3Char">
    <w:name w:val="Heading 3 Char"/>
    <w:basedOn w:val="DefaultParagraphFont"/>
    <w:link w:val="Heading3"/>
    <w:uiPriority w:val="99"/>
    <w:locked/>
    <w:rsid w:val="002F7772"/>
    <w:rPr>
      <w:rFonts w:ascii="Times New Roman" w:hAnsi="Times New Roman" w:cs="Times New Roman"/>
      <w:b/>
      <w:bCs/>
      <w:sz w:val="27"/>
      <w:szCs w:val="27"/>
      <w:lang w:eastAsia="ru-RU"/>
    </w:rPr>
  </w:style>
  <w:style w:type="character" w:customStyle="1" w:styleId="Heading6Char">
    <w:name w:val="Heading 6 Char"/>
    <w:basedOn w:val="DefaultParagraphFont"/>
    <w:link w:val="Heading6"/>
    <w:uiPriority w:val="99"/>
    <w:semiHidden/>
    <w:locked/>
    <w:rsid w:val="00481CD6"/>
    <w:rPr>
      <w:rFonts w:ascii="Calibri Light" w:hAnsi="Calibri Light" w:cs="Times New Roman"/>
      <w:color w:val="1F4D78"/>
    </w:rPr>
  </w:style>
  <w:style w:type="character" w:customStyle="1" w:styleId="announcementsposttimestamp">
    <w:name w:val="announcementsposttimestamp"/>
    <w:basedOn w:val="DefaultParagraphFont"/>
    <w:uiPriority w:val="99"/>
    <w:rsid w:val="002F7772"/>
    <w:rPr>
      <w:rFonts w:cs="Times New Roman"/>
    </w:rPr>
  </w:style>
  <w:style w:type="character" w:customStyle="1" w:styleId="apple-converted-space">
    <w:name w:val="apple-converted-space"/>
    <w:basedOn w:val="DefaultParagraphFont"/>
    <w:uiPriority w:val="99"/>
    <w:rsid w:val="002F7772"/>
    <w:rPr>
      <w:rFonts w:cs="Times New Roman"/>
    </w:rPr>
  </w:style>
  <w:style w:type="paragraph" w:styleId="NormalWeb">
    <w:name w:val="Normal (Web)"/>
    <w:basedOn w:val="Normal"/>
    <w:uiPriority w:val="99"/>
    <w:rsid w:val="002F77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ull-right">
    <w:name w:val="pull-right"/>
    <w:basedOn w:val="DefaultParagraphFont"/>
    <w:uiPriority w:val="99"/>
    <w:rsid w:val="00C2529D"/>
    <w:rPr>
      <w:rFonts w:cs="Times New Roman"/>
    </w:rPr>
  </w:style>
  <w:style w:type="character" w:styleId="Hyperlink">
    <w:name w:val="Hyperlink"/>
    <w:basedOn w:val="DefaultParagraphFont"/>
    <w:uiPriority w:val="99"/>
    <w:semiHidden/>
    <w:rsid w:val="00C2529D"/>
    <w:rPr>
      <w:rFonts w:cs="Times New Roman"/>
      <w:color w:val="0000FF"/>
      <w:u w:val="single"/>
    </w:rPr>
  </w:style>
  <w:style w:type="character" w:customStyle="1" w:styleId="social-likesbutton">
    <w:name w:val="social-likes__button"/>
    <w:basedOn w:val="DefaultParagraphFont"/>
    <w:uiPriority w:val="99"/>
    <w:rsid w:val="00481CD6"/>
    <w:rPr>
      <w:rFonts w:cs="Times New Roman"/>
    </w:rPr>
  </w:style>
  <w:style w:type="character" w:styleId="Strong">
    <w:name w:val="Strong"/>
    <w:basedOn w:val="DefaultParagraphFont"/>
    <w:uiPriority w:val="99"/>
    <w:qFormat/>
    <w:rsid w:val="000D4AAA"/>
    <w:rPr>
      <w:rFonts w:cs="Times New Roman"/>
      <w:b/>
      <w:bCs/>
    </w:rPr>
  </w:style>
  <w:style w:type="character" w:customStyle="1" w:styleId="a">
    <w:name w:val="Основной текст_"/>
    <w:basedOn w:val="DefaultParagraphFont"/>
    <w:link w:val="4"/>
    <w:uiPriority w:val="99"/>
    <w:locked/>
    <w:rsid w:val="00D30CB3"/>
    <w:rPr>
      <w:rFonts w:ascii="Times New Roman" w:hAnsi="Times New Roman" w:cs="Times New Roman"/>
      <w:sz w:val="26"/>
      <w:szCs w:val="26"/>
      <w:shd w:val="clear" w:color="auto" w:fill="FFFFFF"/>
    </w:rPr>
  </w:style>
  <w:style w:type="paragraph" w:customStyle="1" w:styleId="4">
    <w:name w:val="Основной текст4"/>
    <w:basedOn w:val="Normal"/>
    <w:link w:val="a"/>
    <w:uiPriority w:val="99"/>
    <w:rsid w:val="00D30CB3"/>
    <w:pPr>
      <w:widowControl w:val="0"/>
      <w:shd w:val="clear" w:color="auto" w:fill="FFFFFF"/>
      <w:spacing w:after="0" w:line="374" w:lineRule="exact"/>
      <w:ind w:hanging="340"/>
    </w:pPr>
    <w:rPr>
      <w:rFonts w:ascii="Times New Roman" w:eastAsia="Times New Roman" w:hAnsi="Times New Roman"/>
      <w:sz w:val="26"/>
      <w:szCs w:val="26"/>
    </w:rPr>
  </w:style>
  <w:style w:type="paragraph" w:styleId="BodyTextIndent">
    <w:name w:val="Body Text Indent"/>
    <w:basedOn w:val="Normal"/>
    <w:link w:val="BodyTextIndentChar"/>
    <w:uiPriority w:val="99"/>
    <w:rsid w:val="00B07443"/>
    <w:pPr>
      <w:spacing w:after="0" w:line="240" w:lineRule="auto"/>
      <w:ind w:firstLine="720"/>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B07443"/>
    <w:rPr>
      <w:rFonts w:ascii="Times New Roman" w:hAnsi="Times New Roman" w:cs="Times New Roman"/>
      <w:sz w:val="20"/>
      <w:szCs w:val="20"/>
      <w:lang w:eastAsia="ru-RU"/>
    </w:rPr>
  </w:style>
  <w:style w:type="paragraph" w:styleId="Header">
    <w:name w:val="header"/>
    <w:basedOn w:val="Normal"/>
    <w:link w:val="HeaderChar"/>
    <w:uiPriority w:val="99"/>
    <w:rsid w:val="005E6A3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E6A34"/>
    <w:rPr>
      <w:rFonts w:cs="Times New Roman"/>
    </w:rPr>
  </w:style>
  <w:style w:type="paragraph" w:styleId="Footer">
    <w:name w:val="footer"/>
    <w:basedOn w:val="Normal"/>
    <w:link w:val="FooterChar"/>
    <w:uiPriority w:val="99"/>
    <w:rsid w:val="005E6A3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E6A34"/>
    <w:rPr>
      <w:rFonts w:cs="Times New Roman"/>
    </w:rPr>
  </w:style>
</w:styles>
</file>

<file path=word/webSettings.xml><?xml version="1.0" encoding="utf-8"?>
<w:webSettings xmlns:r="http://schemas.openxmlformats.org/officeDocument/2006/relationships" xmlns:w="http://schemas.openxmlformats.org/wordprocessingml/2006/main">
  <w:divs>
    <w:div w:id="1057241769">
      <w:marLeft w:val="0"/>
      <w:marRight w:val="0"/>
      <w:marTop w:val="0"/>
      <w:marBottom w:val="0"/>
      <w:divBdr>
        <w:top w:val="none" w:sz="0" w:space="0" w:color="auto"/>
        <w:left w:val="none" w:sz="0" w:space="0" w:color="auto"/>
        <w:bottom w:val="none" w:sz="0" w:space="0" w:color="auto"/>
        <w:right w:val="none" w:sz="0" w:space="0" w:color="auto"/>
      </w:divBdr>
      <w:divsChild>
        <w:div w:id="1057241770">
          <w:marLeft w:val="0"/>
          <w:marRight w:val="0"/>
          <w:marTop w:val="0"/>
          <w:marBottom w:val="0"/>
          <w:divBdr>
            <w:top w:val="none" w:sz="0" w:space="0" w:color="auto"/>
            <w:left w:val="none" w:sz="0" w:space="0" w:color="auto"/>
            <w:bottom w:val="none" w:sz="0" w:space="0" w:color="auto"/>
            <w:right w:val="none" w:sz="0" w:space="0" w:color="auto"/>
          </w:divBdr>
        </w:div>
        <w:div w:id="1057241779">
          <w:marLeft w:val="0"/>
          <w:marRight w:val="0"/>
          <w:marTop w:val="120"/>
          <w:marBottom w:val="120"/>
          <w:divBdr>
            <w:top w:val="none" w:sz="0" w:space="0" w:color="auto"/>
            <w:left w:val="none" w:sz="0" w:space="0" w:color="auto"/>
            <w:bottom w:val="none" w:sz="0" w:space="0" w:color="auto"/>
            <w:right w:val="none" w:sz="0" w:space="0" w:color="auto"/>
          </w:divBdr>
          <w:divsChild>
            <w:div w:id="1057241786">
              <w:marLeft w:val="-90"/>
              <w:marRight w:val="-90"/>
              <w:marTop w:val="0"/>
              <w:marBottom w:val="0"/>
              <w:divBdr>
                <w:top w:val="none" w:sz="0" w:space="0" w:color="auto"/>
                <w:left w:val="none" w:sz="0" w:space="0" w:color="auto"/>
                <w:bottom w:val="none" w:sz="0" w:space="0" w:color="auto"/>
                <w:right w:val="none" w:sz="0" w:space="0" w:color="auto"/>
              </w:divBdr>
              <w:divsChild>
                <w:div w:id="1057241778">
                  <w:marLeft w:val="90"/>
                  <w:marRight w:val="90"/>
                  <w:marTop w:val="90"/>
                  <w:marBottom w:val="90"/>
                  <w:divBdr>
                    <w:top w:val="single" w:sz="6" w:space="0" w:color="CCCCCC"/>
                    <w:left w:val="single" w:sz="6" w:space="0" w:color="CCCCCC"/>
                    <w:bottom w:val="single" w:sz="6" w:space="0" w:color="CCCCCC"/>
                    <w:right w:val="single" w:sz="6" w:space="0" w:color="CCCCCC"/>
                  </w:divBdr>
                </w:div>
                <w:div w:id="1057241783">
                  <w:marLeft w:val="90"/>
                  <w:marRight w:val="90"/>
                  <w:marTop w:val="90"/>
                  <w:marBottom w:val="90"/>
                  <w:divBdr>
                    <w:top w:val="single" w:sz="6" w:space="0" w:color="CCCCCC"/>
                    <w:left w:val="single" w:sz="6" w:space="0" w:color="CCCCCC"/>
                    <w:bottom w:val="single" w:sz="6" w:space="0" w:color="CCCCCC"/>
                    <w:right w:val="single" w:sz="6" w:space="0" w:color="CCCCCC"/>
                  </w:divBdr>
                </w:div>
                <w:div w:id="1057241784">
                  <w:marLeft w:val="90"/>
                  <w:marRight w:val="90"/>
                  <w:marTop w:val="90"/>
                  <w:marBottom w:val="90"/>
                  <w:divBdr>
                    <w:top w:val="single" w:sz="6" w:space="0" w:color="CCCCCC"/>
                    <w:left w:val="single" w:sz="6" w:space="0" w:color="CCCCCC"/>
                    <w:bottom w:val="single" w:sz="6" w:space="0" w:color="CCCCCC"/>
                    <w:right w:val="single" w:sz="6" w:space="0" w:color="CCCCCC"/>
                  </w:divBdr>
                </w:div>
                <w:div w:id="1057241788">
                  <w:marLeft w:val="90"/>
                  <w:marRight w:val="90"/>
                  <w:marTop w:val="90"/>
                  <w:marBottom w:val="90"/>
                  <w:divBdr>
                    <w:top w:val="single" w:sz="6" w:space="0" w:color="CCCCCC"/>
                    <w:left w:val="single" w:sz="6" w:space="0" w:color="CCCCCC"/>
                    <w:bottom w:val="single" w:sz="6" w:space="0" w:color="CCCCCC"/>
                    <w:right w:val="single" w:sz="6" w:space="0" w:color="CCCCCC"/>
                  </w:divBdr>
                </w:div>
                <w:div w:id="1057241789">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1057241782">
          <w:marLeft w:val="0"/>
          <w:marRight w:val="0"/>
          <w:marTop w:val="144"/>
          <w:marBottom w:val="0"/>
          <w:divBdr>
            <w:top w:val="none" w:sz="0" w:space="0" w:color="auto"/>
            <w:left w:val="none" w:sz="0" w:space="0" w:color="auto"/>
            <w:bottom w:val="none" w:sz="0" w:space="0" w:color="auto"/>
            <w:right w:val="none" w:sz="0" w:space="0" w:color="auto"/>
          </w:divBdr>
        </w:div>
        <w:div w:id="1057241787">
          <w:marLeft w:val="150"/>
          <w:marRight w:val="0"/>
          <w:marTop w:val="150"/>
          <w:marBottom w:val="150"/>
          <w:divBdr>
            <w:top w:val="none" w:sz="0" w:space="0" w:color="auto"/>
            <w:left w:val="none" w:sz="0" w:space="0" w:color="auto"/>
            <w:bottom w:val="none" w:sz="0" w:space="0" w:color="auto"/>
            <w:right w:val="none" w:sz="0" w:space="0" w:color="auto"/>
          </w:divBdr>
        </w:div>
      </w:divsChild>
    </w:div>
    <w:div w:id="1057241771">
      <w:marLeft w:val="0"/>
      <w:marRight w:val="0"/>
      <w:marTop w:val="0"/>
      <w:marBottom w:val="0"/>
      <w:divBdr>
        <w:top w:val="none" w:sz="0" w:space="0" w:color="auto"/>
        <w:left w:val="none" w:sz="0" w:space="0" w:color="auto"/>
        <w:bottom w:val="none" w:sz="0" w:space="0" w:color="auto"/>
        <w:right w:val="none" w:sz="0" w:space="0" w:color="auto"/>
      </w:divBdr>
      <w:divsChild>
        <w:div w:id="1057241790">
          <w:marLeft w:val="0"/>
          <w:marRight w:val="0"/>
          <w:marTop w:val="0"/>
          <w:marBottom w:val="0"/>
          <w:divBdr>
            <w:top w:val="none" w:sz="0" w:space="0" w:color="auto"/>
            <w:left w:val="none" w:sz="0" w:space="0" w:color="auto"/>
            <w:bottom w:val="none" w:sz="0" w:space="0" w:color="auto"/>
            <w:right w:val="none" w:sz="0" w:space="0" w:color="auto"/>
          </w:divBdr>
          <w:divsChild>
            <w:div w:id="1057241781">
              <w:marLeft w:val="0"/>
              <w:marRight w:val="0"/>
              <w:marTop w:val="0"/>
              <w:marBottom w:val="0"/>
              <w:divBdr>
                <w:top w:val="none" w:sz="0" w:space="0" w:color="auto"/>
                <w:left w:val="none" w:sz="0" w:space="0" w:color="auto"/>
                <w:bottom w:val="none" w:sz="0" w:space="0" w:color="auto"/>
                <w:right w:val="none" w:sz="0" w:space="0" w:color="auto"/>
              </w:divBdr>
              <w:divsChild>
                <w:div w:id="10572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1772">
      <w:marLeft w:val="0"/>
      <w:marRight w:val="0"/>
      <w:marTop w:val="0"/>
      <w:marBottom w:val="0"/>
      <w:divBdr>
        <w:top w:val="none" w:sz="0" w:space="0" w:color="auto"/>
        <w:left w:val="none" w:sz="0" w:space="0" w:color="auto"/>
        <w:bottom w:val="none" w:sz="0" w:space="0" w:color="auto"/>
        <w:right w:val="none" w:sz="0" w:space="0" w:color="auto"/>
      </w:divBdr>
    </w:div>
    <w:div w:id="1057241777">
      <w:marLeft w:val="0"/>
      <w:marRight w:val="0"/>
      <w:marTop w:val="0"/>
      <w:marBottom w:val="0"/>
      <w:divBdr>
        <w:top w:val="none" w:sz="0" w:space="0" w:color="auto"/>
        <w:left w:val="none" w:sz="0" w:space="0" w:color="auto"/>
        <w:bottom w:val="none" w:sz="0" w:space="0" w:color="auto"/>
        <w:right w:val="none" w:sz="0" w:space="0" w:color="auto"/>
      </w:divBdr>
    </w:div>
    <w:div w:id="1057241780">
      <w:marLeft w:val="0"/>
      <w:marRight w:val="0"/>
      <w:marTop w:val="0"/>
      <w:marBottom w:val="0"/>
      <w:divBdr>
        <w:top w:val="none" w:sz="0" w:space="0" w:color="auto"/>
        <w:left w:val="none" w:sz="0" w:space="0" w:color="auto"/>
        <w:bottom w:val="none" w:sz="0" w:space="0" w:color="auto"/>
        <w:right w:val="none" w:sz="0" w:space="0" w:color="auto"/>
      </w:divBdr>
      <w:divsChild>
        <w:div w:id="1057241773">
          <w:marLeft w:val="0"/>
          <w:marRight w:val="0"/>
          <w:marTop w:val="0"/>
          <w:marBottom w:val="135"/>
          <w:divBdr>
            <w:top w:val="none" w:sz="0" w:space="0" w:color="auto"/>
            <w:left w:val="none" w:sz="0" w:space="0" w:color="auto"/>
            <w:bottom w:val="none" w:sz="0" w:space="0" w:color="auto"/>
            <w:right w:val="none" w:sz="0" w:space="0" w:color="auto"/>
          </w:divBdr>
        </w:div>
        <w:div w:id="1057241776">
          <w:marLeft w:val="150"/>
          <w:marRight w:val="0"/>
          <w:marTop w:val="0"/>
          <w:marBottom w:val="300"/>
          <w:divBdr>
            <w:top w:val="none" w:sz="0" w:space="0" w:color="auto"/>
            <w:left w:val="none" w:sz="0" w:space="0" w:color="auto"/>
            <w:bottom w:val="none" w:sz="0" w:space="0" w:color="auto"/>
            <w:right w:val="none" w:sz="0" w:space="0" w:color="auto"/>
          </w:divBdr>
        </w:div>
      </w:divsChild>
    </w:div>
    <w:div w:id="1057241785">
      <w:marLeft w:val="0"/>
      <w:marRight w:val="0"/>
      <w:marTop w:val="0"/>
      <w:marBottom w:val="0"/>
      <w:divBdr>
        <w:top w:val="none" w:sz="0" w:space="0" w:color="auto"/>
        <w:left w:val="none" w:sz="0" w:space="0" w:color="auto"/>
        <w:bottom w:val="none" w:sz="0" w:space="0" w:color="auto"/>
        <w:right w:val="none" w:sz="0" w:space="0" w:color="auto"/>
      </w:divBdr>
    </w:div>
    <w:div w:id="1057241791">
      <w:marLeft w:val="0"/>
      <w:marRight w:val="0"/>
      <w:marTop w:val="0"/>
      <w:marBottom w:val="0"/>
      <w:divBdr>
        <w:top w:val="none" w:sz="0" w:space="0" w:color="auto"/>
        <w:left w:val="none" w:sz="0" w:space="0" w:color="auto"/>
        <w:bottom w:val="none" w:sz="0" w:space="0" w:color="auto"/>
        <w:right w:val="none" w:sz="0" w:space="0" w:color="auto"/>
      </w:divBdr>
      <w:divsChild>
        <w:div w:id="1057241774">
          <w:marLeft w:val="0"/>
          <w:marRight w:val="0"/>
          <w:marTop w:val="0"/>
          <w:marBottom w:val="0"/>
          <w:divBdr>
            <w:top w:val="none" w:sz="0" w:space="0" w:color="auto"/>
            <w:left w:val="none" w:sz="0" w:space="0" w:color="auto"/>
            <w:bottom w:val="none" w:sz="0" w:space="0" w:color="auto"/>
            <w:right w:val="none" w:sz="0" w:space="0" w:color="auto"/>
          </w:divBdr>
        </w:div>
        <w:div w:id="105724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2200</Words>
  <Characters>12541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Карпицкая В</dc:title>
  <dc:subject/>
  <dc:creator>Карпицкая В.С.</dc:creator>
  <cp:keywords/>
  <dc:description/>
  <cp:lastModifiedBy>Алла Леонидовна</cp:lastModifiedBy>
  <cp:revision>2</cp:revision>
  <dcterms:created xsi:type="dcterms:W3CDTF">2015-02-27T12:46:00Z</dcterms:created>
  <dcterms:modified xsi:type="dcterms:W3CDTF">2015-02-27T12:46:00Z</dcterms:modified>
</cp:coreProperties>
</file>