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5" w:rsidRPr="00732E4A" w:rsidRDefault="008B3885" w:rsidP="00732E4A">
      <w:pPr>
        <w:spacing w:line="240" w:lineRule="auto"/>
        <w:ind w:firstLine="0"/>
        <w:jc w:val="center"/>
        <w:rPr>
          <w:b/>
        </w:rPr>
      </w:pPr>
      <w:r w:rsidRPr="00732E4A">
        <w:rPr>
          <w:b/>
        </w:rPr>
        <w:t>Ресурсы и проекты Президентской библиотеки</w:t>
      </w:r>
    </w:p>
    <w:p w:rsidR="008B3885" w:rsidRPr="00F21DEE" w:rsidRDefault="008B3885" w:rsidP="00732E4A">
      <w:pPr>
        <w:spacing w:line="240" w:lineRule="auto"/>
        <w:rPr>
          <w:b/>
          <w:sz w:val="24"/>
        </w:rPr>
      </w:pPr>
    </w:p>
    <w:p w:rsidR="008B3885" w:rsidRPr="00F21DE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Президентская библиотека - это первая электронная библиотека, имеющая статус национальной библиотеки Российской Федерации. Библиотека была открыта 27 мая 2009</w:t>
      </w:r>
      <w:r w:rsidRPr="00F21DEE">
        <w:rPr>
          <w:sz w:val="24"/>
        </w:rPr>
        <w:t xml:space="preserve"> года по распоряжению Президента Российской Федерации В.В. Путина и находится в ведении Управления делами Президента Российской Федерации. Расположена в историческом центре Санкт-Петербурга, в здании Святейшего Правительствующего Синода и представляет собой не имеющий аналогов в России и за рубежом инновационный, культурный и просветительский центр.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Президентская библиотека – это библиотека не совсем обыч</w:t>
      </w:r>
      <w:bookmarkStart w:id="0" w:name="_GoBack"/>
      <w:bookmarkEnd w:id="0"/>
      <w:r w:rsidRPr="00C97023">
        <w:rPr>
          <w:b/>
          <w:bCs/>
          <w:sz w:val="24"/>
        </w:rPr>
        <w:t xml:space="preserve">ная. </w:t>
      </w:r>
      <w:r w:rsidRPr="00F21DEE">
        <w:rPr>
          <w:sz w:val="24"/>
        </w:rPr>
        <w:t xml:space="preserve">Там нет книг в привычном нам бумажном виде. Документы там хранятся в электронно-цифровой форме. Это печатные и архивные материалы, копии официальных документов, музейных объектов, аудиозаписи, видео- и иные материалы. Тематика ресурсов ПБ отражает многовековую историю российской государственности, теории и практики права, а также русского языка, как государственного языка Российской Федерации. </w:t>
      </w:r>
    </w:p>
    <w:p w:rsidR="008B3885" w:rsidRPr="00C97023" w:rsidRDefault="008B3885" w:rsidP="00732E4A">
      <w:pPr>
        <w:spacing w:line="240" w:lineRule="auto"/>
        <w:rPr>
          <w:b/>
          <w:bCs/>
          <w:sz w:val="24"/>
        </w:rPr>
      </w:pPr>
      <w:r w:rsidRPr="00F21DEE">
        <w:rPr>
          <w:sz w:val="24"/>
        </w:rPr>
        <w:t xml:space="preserve">В соответствии с распоряжением Президента РФ, Президентская библиотека должна иметь филиалы во всех регионах России. В настоящий момент создано уже более 1000 региональных центров и удалённых электронных читальных залов во всех 85 регионах России. За рубежом первая национальная электронная библиотека России представлена в 30 странах, в том числе в Испании, Италии, КНР, Финляндии, Великобритании, Палестине. </w:t>
      </w:r>
      <w:r w:rsidRPr="00C97023">
        <w:rPr>
          <w:b/>
          <w:bCs/>
          <w:sz w:val="24"/>
        </w:rPr>
        <w:t>Всего открыто 39 центров удаленного доступа.</w:t>
      </w:r>
    </w:p>
    <w:p w:rsidR="008B3885" w:rsidRDefault="008B3885" w:rsidP="00732E4A">
      <w:pPr>
        <w:spacing w:line="240" w:lineRule="auto"/>
        <w:rPr>
          <w:b/>
          <w:sz w:val="24"/>
        </w:rPr>
      </w:pPr>
      <w:r w:rsidRPr="00F21DEE">
        <w:rPr>
          <w:sz w:val="24"/>
        </w:rPr>
        <w:t>Цифровой ресурс Президентской библиотеки представлен в свободном доступе на интернет-портале и через систему ЭЧЗ. В чём особенность: в ЭЧЗ представлен весь фонд, на интернет-портале – треть фонда (Это около 150 тыс. полнотекстовых документов по истории российской государственности, праву и русскому языку, не охраняемые авторским правом). Для работы на интернет-портале, вам необходимо в любой поисковой системе, будь то Яндекс, Рамблер, Гугл в строке поиска написать: президентская библиотека … Открываем первую ссылку и попадаем на портал.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Большинство материалов библиотеки сформированы в коллекции</w:t>
      </w:r>
      <w:r w:rsidRPr="00F21DEE">
        <w:rPr>
          <w:sz w:val="24"/>
        </w:rPr>
        <w:t>. Для доступа ко всем коллекциям создан раздел «Коллекции Президентской библиотеки». В «шапке» раздела выделены базовые направления («Территория», «Власть», «Народ» и «Русский язык»), в соответствии с которыми происходит комплектование фонда.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На сегодняшний день Президентская библиотека подготовила и представила на интернет-портале 350 коллекций</w:t>
      </w:r>
      <w:r w:rsidRPr="00F21DEE">
        <w:rPr>
          <w:sz w:val="24"/>
        </w:rPr>
        <w:t>, среди них подборки, посвящённые развитию регионов России, известным государственным и общественным деятелям, писателям и другие. На слайде вы можете видеть последние коллекции:</w:t>
      </w:r>
    </w:p>
    <w:p w:rsidR="008B3885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В коллекции «Территория России»</w:t>
      </w:r>
      <w:r>
        <w:rPr>
          <w:sz w:val="24"/>
        </w:rPr>
        <w:t xml:space="preserve"> содержатся материалы о развитии российской территории. Это множество атласов и карт, географические словари и справочники, описание отдельных местностей, в том числе и коллекции, посвященные регионам России (Псковская область). Содержатся также и заметки путешественников, описание экспедиций в различные уголки нашей Родины. Отдельными коллекциями выделены изобразительные материалы и видеоматериалы, например, коллекция фотографий Прокудина Горского.</w:t>
      </w:r>
    </w:p>
    <w:p w:rsidR="008B3885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В базовой коллекции «Государственная власть»</w:t>
      </w:r>
      <w:r>
        <w:rPr>
          <w:sz w:val="24"/>
        </w:rPr>
        <w:t xml:space="preserve"> материалы, посвященные истории становления и развития институтов государственной власти в России. Это и памятники законотворческой деятельности, в т.ч. древнейшие, например, «Русская правда» Владимира Мономаха, Новгородская и Псковская судные грамоты. Отдельные коллекции посвящены исследованиям в области юриспруденции и права, в том числе и современным. Здесь же можно найти и сведения о важнейших государственных деятелях и видеофильмы о государственных символах России.</w:t>
      </w:r>
    </w:p>
    <w:p w:rsidR="008B3885" w:rsidRPr="000F5C9A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Коллекции, посвященные Народу России</w:t>
      </w:r>
      <w:r>
        <w:rPr>
          <w:sz w:val="24"/>
        </w:rPr>
        <w:t xml:space="preserve"> содержат материалы о переписях населения, этнографические исследования, исследования по местному самоуправлению, памятники устного народного творчества, а также большое число фотографий и видеозаписей.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Коллекция, посвящённая русскому языку как государственному языку</w:t>
      </w:r>
      <w:r w:rsidRPr="00F21DEE">
        <w:rPr>
          <w:sz w:val="24"/>
        </w:rPr>
        <w:t xml:space="preserve"> Российской Федерации, была сформирована к 1 сентября 2013 года и включала 539 единиц. В июле 2015 года коллекция была значительно пополнена, в настоящее время ее объем составляет 1176 единиц хранения. Материалы коллекции отражают основные этапы исторического развития русского языка (с его зарождения до сегодняшнего дня), исследования в области русского языка, изучение языка в учебных заведениях и в рамках самообучения, политику государства в языковой сфере.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>Одним из раритетных изданий, представленных в коллекции, является «Азбука гражданская с нравоучениями» с пометами Петра I, изданная в 1710 году в Москве. Этот экземпляр книги представляет особый интерес, так как является первой официальной русской гражданской азбукой и содержит исправления, собственноручно внесённые Петром Великим в состав и форму букв.</w:t>
      </w:r>
    </w:p>
    <w:p w:rsidR="008B3885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>В коллекции также хорошо представлен краеведческий компонент, например, Псковский областной словарь, широко раскрывающий лексические особенности русских народных говоров Псковской области, одной из интереснейших в языковедческом отношении территорий.</w:t>
      </w:r>
    </w:p>
    <w:p w:rsidR="008B3885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Огромное количество документов посвящено истории России.</w:t>
      </w:r>
      <w:r>
        <w:rPr>
          <w:sz w:val="24"/>
        </w:rPr>
        <w:t xml:space="preserve"> Тут можно найти и тексты древнейших летописей, и исследования из разных областей исторической науки. Огромная коллекция периодических изданий из всех регионов России (в т.ч. и Псков) продолжает пополняться и расширяться. Также содержится огромное количество фото- и кинохроники. Кроме того, Президентская библиотека активно сотрудничает с архивами нашей страны, что позволяет оцифровывать архивные материалы. В настоящее время около 40 % фондов ПБ – это архивные материалы, ранее вообще недоступные для массового читателя.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>
        <w:rPr>
          <w:sz w:val="24"/>
        </w:rPr>
        <w:t>Кроме тог в фондах библиотеки можно найти огромное количество материалов и по другим областям знаний: экономика, внешняя политика, культура, образование и многое другое.</w:t>
      </w:r>
    </w:p>
    <w:p w:rsidR="008B3885" w:rsidRPr="00F63CB9" w:rsidRDefault="008B3885" w:rsidP="00732E4A">
      <w:pPr>
        <w:spacing w:line="240" w:lineRule="auto"/>
        <w:rPr>
          <w:sz w:val="24"/>
        </w:rPr>
      </w:pPr>
      <w:r w:rsidRPr="00F63CB9">
        <w:rPr>
          <w:sz w:val="24"/>
        </w:rPr>
        <w:t xml:space="preserve">Псковичам и особенно тем, кто занимается краеведением будет интересна </w:t>
      </w:r>
      <w:r w:rsidRPr="00C97023">
        <w:rPr>
          <w:b/>
          <w:bCs/>
          <w:sz w:val="24"/>
        </w:rPr>
        <w:t>коллекция, посвящённая нашему региону «Псковская область: страницы истории».</w:t>
      </w:r>
      <w:r w:rsidRPr="00F63CB9">
        <w:rPr>
          <w:sz w:val="24"/>
        </w:rPr>
        <w:t xml:space="preserve"> В подборку вошли исследования, очерки, статистические материалы и архивные документы, характеризующие развитие Псковской области в различные исторические периоды.</w:t>
      </w:r>
      <w:r>
        <w:rPr>
          <w:sz w:val="24"/>
        </w:rPr>
        <w:t xml:space="preserve"> Коллекция представлена различными типами материалов и комплектовалась также из различных источников.</w:t>
      </w:r>
    </w:p>
    <w:p w:rsidR="008B3885" w:rsidRPr="00F63CB9" w:rsidRDefault="008B3885" w:rsidP="00732E4A">
      <w:pPr>
        <w:spacing w:line="240" w:lineRule="auto"/>
        <w:rPr>
          <w:sz w:val="24"/>
        </w:rPr>
      </w:pPr>
      <w:r w:rsidRPr="00F63CB9">
        <w:rPr>
          <w:sz w:val="24"/>
        </w:rPr>
        <w:t xml:space="preserve">В коллекцию вошли </w:t>
      </w:r>
      <w:r>
        <w:rPr>
          <w:sz w:val="24"/>
        </w:rPr>
        <w:t xml:space="preserve">статистические </w:t>
      </w:r>
      <w:r w:rsidRPr="00F63CB9">
        <w:rPr>
          <w:sz w:val="24"/>
        </w:rPr>
        <w:t xml:space="preserve">отчёты о состоянии </w:t>
      </w:r>
      <w:r>
        <w:rPr>
          <w:sz w:val="24"/>
        </w:rPr>
        <w:t xml:space="preserve">Псковской губернии за 1913 год, </w:t>
      </w:r>
      <w:r w:rsidRPr="00F63CB9">
        <w:rPr>
          <w:sz w:val="24"/>
        </w:rPr>
        <w:t>отчёты Уездной земской управы Псковского уезда за разные годы, годовые отчёты Псковского женского благотворительного общества Св. Марии, историко-статические сборники сведений о Псковской епархии</w:t>
      </w:r>
      <w:r>
        <w:rPr>
          <w:sz w:val="24"/>
        </w:rPr>
        <w:t xml:space="preserve"> 1875-1895, данные Всероссийских</w:t>
      </w:r>
      <w:r w:rsidRPr="00F63CB9">
        <w:rPr>
          <w:sz w:val="24"/>
        </w:rPr>
        <w:t xml:space="preserve"> дем</w:t>
      </w:r>
      <w:r>
        <w:rPr>
          <w:sz w:val="24"/>
        </w:rPr>
        <w:t>ографических переписей населения,</w:t>
      </w:r>
      <w:r w:rsidRPr="00F63CB9">
        <w:rPr>
          <w:sz w:val="24"/>
        </w:rPr>
        <w:t xml:space="preserve"> Псковский статистический сборник, которые без-условно будут интересны не только краеведам, историкам, но и всем, кто интересуется историей родного края.</w:t>
      </w:r>
    </w:p>
    <w:p w:rsidR="008B3885" w:rsidRPr="00F63CB9" w:rsidRDefault="008B3885" w:rsidP="00732E4A">
      <w:pPr>
        <w:spacing w:line="240" w:lineRule="auto"/>
        <w:rPr>
          <w:sz w:val="24"/>
        </w:rPr>
      </w:pPr>
      <w:r w:rsidRPr="00F63CB9">
        <w:rPr>
          <w:sz w:val="24"/>
        </w:rPr>
        <w:t xml:space="preserve">За время работы центра нами в фонд ПБ </w:t>
      </w:r>
      <w:r>
        <w:rPr>
          <w:sz w:val="24"/>
        </w:rPr>
        <w:t>переданы и периодические издания</w:t>
      </w:r>
      <w:r w:rsidRPr="00F63CB9">
        <w:rPr>
          <w:sz w:val="24"/>
        </w:rPr>
        <w:t xml:space="preserve">. Это электронные копии дореволюционных периодических изданий, выходившие на территории Псковской губернии с 1838 по 1917 года: </w:t>
      </w:r>
    </w:p>
    <w:p w:rsidR="008B3885" w:rsidRPr="00F63CB9" w:rsidRDefault="008B3885" w:rsidP="00732E4A">
      <w:pPr>
        <w:spacing w:line="240" w:lineRule="auto"/>
        <w:rPr>
          <w:sz w:val="24"/>
        </w:rPr>
      </w:pPr>
      <w:r w:rsidRPr="00F63CB9">
        <w:rPr>
          <w:sz w:val="24"/>
        </w:rPr>
        <w:t>- «Псковские губернские ведомости»; -</w:t>
      </w:r>
      <w:r>
        <w:rPr>
          <w:sz w:val="24"/>
        </w:rPr>
        <w:t xml:space="preserve"> первая официальная газета типо</w:t>
      </w:r>
      <w:r w:rsidRPr="00F63CB9">
        <w:rPr>
          <w:sz w:val="24"/>
        </w:rPr>
        <w:t>графского тиснения в Псковской губернии. Первый номер увидел свет 5 января 1838 года. Газета выходила в Пскове на протяжении восьми десятилетий – до 30 декабря 1917 года.</w:t>
      </w:r>
    </w:p>
    <w:p w:rsidR="008B3885" w:rsidRPr="00F63CB9" w:rsidRDefault="008B3885" w:rsidP="00732E4A">
      <w:pPr>
        <w:spacing w:line="240" w:lineRule="auto"/>
        <w:rPr>
          <w:sz w:val="24"/>
        </w:rPr>
      </w:pPr>
      <w:r w:rsidRPr="00F63CB9">
        <w:rPr>
          <w:sz w:val="24"/>
        </w:rPr>
        <w:t>- «Вестник Псковского губернско</w:t>
      </w:r>
      <w:r>
        <w:rPr>
          <w:sz w:val="24"/>
        </w:rPr>
        <w:t>го земства» 1880-1889 гг.; изда</w:t>
      </w:r>
      <w:r w:rsidRPr="00F63CB9">
        <w:rPr>
          <w:sz w:val="24"/>
        </w:rPr>
        <w:t>вался с 1880 по 1918 годы.</w:t>
      </w:r>
    </w:p>
    <w:p w:rsidR="008B3885" w:rsidRPr="00F63CB9" w:rsidRDefault="008B3885" w:rsidP="00732E4A">
      <w:pPr>
        <w:spacing w:line="240" w:lineRule="auto"/>
        <w:rPr>
          <w:sz w:val="24"/>
        </w:rPr>
      </w:pPr>
      <w:r w:rsidRPr="00F63CB9">
        <w:rPr>
          <w:sz w:val="24"/>
        </w:rPr>
        <w:t>- «Псковские епархиальные ведомости» издавались с 1894 по 1917 года. Выходили 2 раза в месяц. Это издание в полной мере освещало церковную жизнь Псковской губернии на протяжении 24 лет.</w:t>
      </w:r>
    </w:p>
    <w:p w:rsidR="008B3885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Для коллекции «Память о Великой победе»</w:t>
      </w:r>
      <w:r>
        <w:rPr>
          <w:sz w:val="24"/>
        </w:rPr>
        <w:t xml:space="preserve"> </w:t>
      </w:r>
      <w:r w:rsidRPr="00813FD1">
        <w:rPr>
          <w:sz w:val="24"/>
        </w:rPr>
        <w:t>из фонда ПОУНБ были переданы газеты и листовки, выходившие на временно оккупированной территории Псковщины в 1941-1944 гг. газета «За Советскую Родину», редактором которой был поэт и писатель Иван Васильевич Виноградов, а также издаваемая фашистскими властями газета под двусмысленным названием «За Родину» и др., а также сканы открыток с видами Пскова и области военного и после военного времени из к</w:t>
      </w:r>
      <w:r>
        <w:rPr>
          <w:sz w:val="24"/>
        </w:rPr>
        <w:t>оллекции Ростислава Полчанинова и листовки партизанского края.</w:t>
      </w:r>
    </w:p>
    <w:p w:rsidR="008B3885" w:rsidRPr="00813FD1" w:rsidRDefault="008B3885" w:rsidP="00732E4A">
      <w:pPr>
        <w:spacing w:line="240" w:lineRule="auto"/>
        <w:rPr>
          <w:sz w:val="24"/>
        </w:rPr>
      </w:pPr>
      <w:r w:rsidRPr="00813FD1">
        <w:rPr>
          <w:sz w:val="24"/>
        </w:rPr>
        <w:t>В этом году в нами были оцифрованы и переданы в фонд Президентской библиотеки труды современных псковских краеведов. Это книги А.В. Филимонова об истории Пскова в XX веке, Н.В. Никитенко о партизанском движении на Псковщие, а также книга А.В. Седунова об истории псковской городской полиции.</w:t>
      </w:r>
    </w:p>
    <w:p w:rsidR="008B3885" w:rsidRPr="00813FD1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В коллекции представлена книга нашего краеведа Натана Феликсовича Левина «Псков на старых открытках», в которой представлено более 800 открыток</w:t>
      </w:r>
      <w:r w:rsidRPr="00813FD1">
        <w:rPr>
          <w:sz w:val="24"/>
        </w:rPr>
        <w:t>, это Псков целиком, каким он был в конце XIX и начале XX века, еще не разрушенный Второй мировой войной. Многих видов, запечатленных фотографами, сегодня уже не найти.</w:t>
      </w:r>
    </w:p>
    <w:p w:rsidR="008B3885" w:rsidRDefault="008B3885" w:rsidP="00732E4A">
      <w:pPr>
        <w:spacing w:line="240" w:lineRule="auto"/>
        <w:rPr>
          <w:sz w:val="24"/>
        </w:rPr>
      </w:pPr>
      <w:r>
        <w:rPr>
          <w:sz w:val="24"/>
        </w:rPr>
        <w:t>Кроме альбома открыток Н.Ф. Левина в фондах библиотеки представлены и другие изобразительные материалы. Это фотографии с видами Пскова и областных городов 19-20 веков. Многие из этих снимков уникальны и сейчас для широкого пользователя они доступны только в читальных залах Президентской библиотеки.</w:t>
      </w:r>
    </w:p>
    <w:p w:rsidR="008B3885" w:rsidRDefault="008B3885" w:rsidP="00732E4A">
      <w:pPr>
        <w:spacing w:line="240" w:lineRule="auto"/>
        <w:rPr>
          <w:sz w:val="24"/>
        </w:rPr>
      </w:pPr>
      <w:r>
        <w:rPr>
          <w:sz w:val="24"/>
        </w:rPr>
        <w:t>Особый интерес представляют и картографические материалы Президентской библиотеки. О них можно сделать целый отдельный обзор. В фондах ПБ имеются  как карты Псковской губернии, области, так и планы отдельных городов Псковщины. Самые ранние датируются 17 веком.</w:t>
      </w:r>
    </w:p>
    <w:p w:rsidR="008B3885" w:rsidRPr="00813FD1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В библиотеке хранится также множество мультимедийных документов</w:t>
      </w:r>
      <w:r>
        <w:rPr>
          <w:sz w:val="24"/>
        </w:rPr>
        <w:t xml:space="preserve">. В первую очередь это кинохроника. По хронологическому охвату – это весь 20 век. На слайде мы видим фрагменты хроники Печорского монастыря, которые были переданы в Президентскую библиотеку при посредничестве нашего Регионального центра в 2014 году </w:t>
      </w:r>
      <w:r w:rsidRPr="009B438E">
        <w:rPr>
          <w:sz w:val="24"/>
        </w:rPr>
        <w:t>Гос. архив</w:t>
      </w:r>
      <w:r>
        <w:rPr>
          <w:sz w:val="24"/>
        </w:rPr>
        <w:t>ом</w:t>
      </w:r>
      <w:r w:rsidRPr="009B438E">
        <w:rPr>
          <w:sz w:val="24"/>
        </w:rPr>
        <w:t xml:space="preserve"> страхового фонда и аудиовизуальных документов Псковской области</w:t>
      </w:r>
      <w:r>
        <w:rPr>
          <w:sz w:val="24"/>
        </w:rPr>
        <w:t>.</w:t>
      </w:r>
    </w:p>
    <w:p w:rsidR="008B3885" w:rsidRPr="009B438E" w:rsidRDefault="008B3885" w:rsidP="00732E4A">
      <w:pPr>
        <w:spacing w:line="240" w:lineRule="auto"/>
        <w:rPr>
          <w:sz w:val="24"/>
        </w:rPr>
      </w:pPr>
      <w:r>
        <w:rPr>
          <w:sz w:val="24"/>
        </w:rPr>
        <w:t>Кроме кадров кинохроники мы можем найти также и записи мероприятий Президентской библиотеки (видеолектории и др.), кроме этого Президентская библиотека участвует в создании документальных фильмов. К примеру, в Пскове снимался фильм, посвященный фрескам Мирожского монастыря. Он состоит из 2-х частей и также доступен в Президентской библиотеке в свободном доступе.</w:t>
      </w:r>
    </w:p>
    <w:p w:rsidR="008B3885" w:rsidRPr="009B438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В декабре 2014 года было подписано Соглашение о сотрудничестве ПОУНБ с Главным архивным управлением Псковской области</w:t>
      </w:r>
      <w:r w:rsidRPr="009B438E">
        <w:rPr>
          <w:sz w:val="24"/>
        </w:rPr>
        <w:t>, благодаря этому сотрудничеству мы можем передавать цифровые копии архивных документов для формирования электронных коллекций ПБ. В рамках этого соглашенияГосударственным архивом новейшей истории Псковской области нам были переданы сканы уникальных документов, связанных с Великой Отечественной войной (анкета Константина Константиновича Рокоссовского; наградной лист Александр</w:t>
      </w:r>
      <w:r>
        <w:rPr>
          <w:sz w:val="24"/>
        </w:rPr>
        <w:t>а Викторовича Германа, репродук</w:t>
      </w:r>
      <w:r w:rsidRPr="009B438E">
        <w:rPr>
          <w:sz w:val="24"/>
        </w:rPr>
        <w:t>ция письма А.В. Германа своей жене; копии материалов об участии комсомольцев и молодёжи Псковской области в Великой Отечественной войне и др.)</w:t>
      </w:r>
    </w:p>
    <w:p w:rsidR="008B3885" w:rsidRPr="009B438E" w:rsidRDefault="008B3885" w:rsidP="00732E4A">
      <w:pPr>
        <w:spacing w:line="240" w:lineRule="auto"/>
        <w:rPr>
          <w:sz w:val="24"/>
        </w:rPr>
      </w:pPr>
      <w:r w:rsidRPr="009B438E">
        <w:rPr>
          <w:sz w:val="24"/>
        </w:rPr>
        <w:t>При поддержке Главного архивного управления Псковской области, областного военкомата и городс</w:t>
      </w:r>
      <w:r>
        <w:rPr>
          <w:sz w:val="24"/>
        </w:rPr>
        <w:t>кого совета ветеранов нами пере</w:t>
      </w:r>
      <w:r w:rsidRPr="009B438E">
        <w:rPr>
          <w:sz w:val="24"/>
        </w:rPr>
        <w:t>даны фотографии ветеранов, ныне проживающих на терри</w:t>
      </w:r>
      <w:r>
        <w:rPr>
          <w:sz w:val="24"/>
        </w:rPr>
        <w:t>тории нашей об</w:t>
      </w:r>
      <w:r w:rsidRPr="009B438E">
        <w:rPr>
          <w:sz w:val="24"/>
        </w:rPr>
        <w:t xml:space="preserve">ласти, фотографии, на которых запечатлены находящиеся на территории нашего региона памятники и обелиски, посвящённые Победе, воинские мемориальные кладбища. </w:t>
      </w:r>
    </w:p>
    <w:p w:rsidR="008B3885" w:rsidRDefault="008B3885" w:rsidP="00732E4A">
      <w:pPr>
        <w:spacing w:line="240" w:lineRule="auto"/>
        <w:rPr>
          <w:sz w:val="24"/>
        </w:rPr>
      </w:pPr>
      <w:r w:rsidRPr="009B438E">
        <w:rPr>
          <w:sz w:val="24"/>
        </w:rPr>
        <w:t>На добровольной основе псковский краевед, историк, коллекционер Михаил Витальевич Тух передал нам из своей личной коллекции сканы уникальных фотографий немецкого военнослужащего 58-й пехотной дивизии. Эти снимки были приобретены Михаилом Витальевичем на интернет-аукционе в 2</w:t>
      </w:r>
      <w:r>
        <w:rPr>
          <w:sz w:val="24"/>
        </w:rPr>
        <w:t>011-м году. Фотографии датируют</w:t>
      </w:r>
      <w:r w:rsidRPr="009B438E">
        <w:rPr>
          <w:sz w:val="24"/>
        </w:rPr>
        <w:t>ся июнем-июлем 1941-го года. Уникальные снимки представлены в коллекции ПБ «Память о Великой Победе».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>Президентская библиотека, являясь крупнейшим в России электронным информационным и просветительским центром, активно реализует свои образовательные проекты.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 xml:space="preserve">Для начала скажу о еще 2-х адаптированных ресурсов библиотеки – это </w:t>
      </w:r>
      <w:r w:rsidRPr="00C97023">
        <w:rPr>
          <w:b/>
          <w:bCs/>
          <w:sz w:val="24"/>
        </w:rPr>
        <w:t xml:space="preserve">Детский сайт Президента России. </w:t>
      </w:r>
      <w:r w:rsidRPr="00F21DEE">
        <w:rPr>
          <w:sz w:val="24"/>
        </w:rPr>
        <w:t>Сайт создан специально для детей младшего школьного возраста. На данном ресурсе ребята самостоятельно или под руководством учителя могут ознакомиться с основными понятиями российской государственности, государственными символами, институтом выборов, демократии и президентской власти.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 xml:space="preserve">Еще один адаптированный ресурс рассчитанный уже на старших школьников – это </w:t>
      </w:r>
      <w:r w:rsidRPr="00C97023">
        <w:rPr>
          <w:b/>
          <w:bCs/>
          <w:sz w:val="24"/>
        </w:rPr>
        <w:t>проект «Государика».</w:t>
      </w:r>
      <w:r w:rsidRPr="00F21DEE">
        <w:rPr>
          <w:sz w:val="24"/>
        </w:rPr>
        <w:t xml:space="preserve"> Его главная цель – познакомить детей с национальным наследием, отражающим теорию, историю и практику российской государственности. Этот сай</w:t>
      </w:r>
      <w:r>
        <w:rPr>
          <w:sz w:val="24"/>
        </w:rPr>
        <w:t>т</w:t>
      </w:r>
      <w:r w:rsidRPr="00F21DEE">
        <w:rPr>
          <w:sz w:val="24"/>
        </w:rPr>
        <w:t xml:space="preserve"> уже напрямую связан с главным порталом Президентской библиотеки. И практическив каждом разделе имеются ссылки на первоисточники исторических документов из фондов ПБ.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C97023">
        <w:rPr>
          <w:b/>
          <w:bCs/>
          <w:sz w:val="24"/>
        </w:rPr>
        <w:t>Видеолектории из цикла «Знание о России»,</w:t>
      </w:r>
      <w:r w:rsidRPr="00F21DEE">
        <w:rPr>
          <w:sz w:val="24"/>
        </w:rPr>
        <w:t xml:space="preserve"> которые регулярно проводятся с участием известных учёных и государственных деятелей, преподавателей вузов страны, студентов и школьников, транслируются в прямом эфире и представлены в видеоархиве на портале. В основном, видео-лекции из цикла «Знание о России» посвящаются персонам и событиям, оставившим заметный след в истории России, а также узловым проблемам теории и практики современной российской государственности. 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>В реализация просветительского проекта «Видеолекторий «Знание о России» участвовали в том числе и преподаватели Псковского государственного университета.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 xml:space="preserve">Стоит также отметить ежегодную </w:t>
      </w:r>
      <w:r w:rsidRPr="00C97023">
        <w:rPr>
          <w:b/>
          <w:bCs/>
          <w:sz w:val="24"/>
        </w:rPr>
        <w:t>интерактивную олимпиаду по истории, обществознанию и русскому языку «Россия в электронном мире».</w:t>
      </w:r>
      <w:r w:rsidRPr="00F21DEE">
        <w:rPr>
          <w:sz w:val="24"/>
        </w:rPr>
        <w:t xml:space="preserve"> По числу охвата участников олимпиада является наиболее масштабным образовательным проектом библиотеки - не имеет достойных аналогов. В этом году олимпиада включена в перечень олимпиад для школьников, утверждённый Министерством науки и высшего образования Российской Федерации. Олимпиада проводится ежегодно с сентября по март и включает три этапа, два из которых проводятся дистанционно. Такой формат позволяет охватить все региона России и страны ближнего зарубежья. Победители и призёры олимпиады имеют преимущество при поступлении в высшие учебные заведения России.</w:t>
      </w:r>
    </w:p>
    <w:p w:rsidR="008B3885" w:rsidRDefault="008B3885" w:rsidP="00732E4A">
      <w:pPr>
        <w:spacing w:line="240" w:lineRule="auto"/>
        <w:rPr>
          <w:b/>
          <w:bCs/>
          <w:sz w:val="24"/>
          <w:lang w:val="en-US"/>
        </w:rPr>
      </w:pPr>
      <w:r w:rsidRPr="00C97023">
        <w:rPr>
          <w:b/>
          <w:bCs/>
          <w:sz w:val="24"/>
        </w:rPr>
        <w:t>Псковский региональный центр доступа к ресурсам Президентской библиотеки был открыт в декабре 2013 года.</w:t>
      </w:r>
    </w:p>
    <w:p w:rsidR="008B3885" w:rsidRPr="00F21DEE" w:rsidRDefault="008B3885" w:rsidP="00732E4A">
      <w:pPr>
        <w:spacing w:line="240" w:lineRule="auto"/>
        <w:rPr>
          <w:sz w:val="24"/>
        </w:rPr>
      </w:pPr>
      <w:r w:rsidRPr="00F21DEE">
        <w:rPr>
          <w:sz w:val="24"/>
        </w:rPr>
        <w:t xml:space="preserve"> Основными направлениями деятельности центра является:</w:t>
      </w:r>
    </w:p>
    <w:p w:rsidR="008B3885" w:rsidRPr="00732E4A" w:rsidRDefault="008B3885" w:rsidP="00732E4A">
      <w:pPr>
        <w:spacing w:line="240" w:lineRule="auto"/>
        <w:jc w:val="left"/>
        <w:rPr>
          <w:sz w:val="24"/>
        </w:rPr>
      </w:pPr>
      <w:r>
        <w:rPr>
          <w:sz w:val="24"/>
        </w:rPr>
        <w:t>- о</w:t>
      </w:r>
      <w:r w:rsidRPr="00732E4A">
        <w:rPr>
          <w:sz w:val="24"/>
        </w:rPr>
        <w:t>цифровка краеведческого контента для пополнения национального ресурса</w:t>
      </w:r>
      <w:r>
        <w:rPr>
          <w:sz w:val="24"/>
        </w:rPr>
        <w:t>;</w:t>
      </w:r>
    </w:p>
    <w:p w:rsidR="008B3885" w:rsidRPr="00732E4A" w:rsidRDefault="008B3885" w:rsidP="00732E4A">
      <w:pPr>
        <w:spacing w:line="240" w:lineRule="auto"/>
        <w:jc w:val="left"/>
        <w:rPr>
          <w:sz w:val="24"/>
        </w:rPr>
      </w:pPr>
      <w:r>
        <w:rPr>
          <w:sz w:val="24"/>
        </w:rPr>
        <w:t>- о</w:t>
      </w:r>
      <w:r w:rsidRPr="00732E4A">
        <w:rPr>
          <w:sz w:val="24"/>
        </w:rPr>
        <w:t>беспечение доступа пользователей ко всему фонду Президентской библиотеки</w:t>
      </w:r>
      <w:r>
        <w:rPr>
          <w:sz w:val="24"/>
        </w:rPr>
        <w:t>;</w:t>
      </w:r>
    </w:p>
    <w:p w:rsidR="008B3885" w:rsidRPr="00732E4A" w:rsidRDefault="008B3885" w:rsidP="00732E4A">
      <w:pPr>
        <w:spacing w:line="240" w:lineRule="auto"/>
        <w:jc w:val="left"/>
        <w:rPr>
          <w:sz w:val="24"/>
        </w:rPr>
      </w:pPr>
      <w:r>
        <w:rPr>
          <w:sz w:val="24"/>
        </w:rPr>
        <w:t>- п</w:t>
      </w:r>
      <w:r w:rsidRPr="00732E4A">
        <w:rPr>
          <w:sz w:val="24"/>
        </w:rPr>
        <w:t>родвижение ресурсов и участие в реализации просветительских проектов Президентской библиотеки</w:t>
      </w:r>
      <w:r>
        <w:rPr>
          <w:sz w:val="24"/>
        </w:rPr>
        <w:t>.</w:t>
      </w:r>
    </w:p>
    <w:p w:rsidR="008B3885" w:rsidRDefault="008B3885" w:rsidP="00732E4A">
      <w:pPr>
        <w:spacing w:line="240" w:lineRule="auto"/>
      </w:pPr>
    </w:p>
    <w:p w:rsidR="008B3885" w:rsidRDefault="008B3885"/>
    <w:sectPr w:rsidR="008B3885" w:rsidSect="0097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4A"/>
    <w:rsid w:val="000D73C7"/>
    <w:rsid w:val="000F5C9A"/>
    <w:rsid w:val="003F5148"/>
    <w:rsid w:val="004B0674"/>
    <w:rsid w:val="00640186"/>
    <w:rsid w:val="00732E4A"/>
    <w:rsid w:val="00813FD1"/>
    <w:rsid w:val="008B3885"/>
    <w:rsid w:val="00970313"/>
    <w:rsid w:val="009B438E"/>
    <w:rsid w:val="00B35297"/>
    <w:rsid w:val="00C97023"/>
    <w:rsid w:val="00DC017C"/>
    <w:rsid w:val="00EE42FE"/>
    <w:rsid w:val="00F21DEE"/>
    <w:rsid w:val="00F63CB9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A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2FE"/>
    <w:pPr>
      <w:keepNext/>
      <w:spacing w:after="120" w:line="240" w:lineRule="auto"/>
      <w:ind w:firstLine="0"/>
      <w:contextualSpacing w:val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F5148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2FE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5148"/>
    <w:rPr>
      <w:rFonts w:ascii="Times New Roman" w:hAnsi="Times New Roman" w:cs="Times New Roman"/>
      <w:b/>
      <w:sz w:val="28"/>
      <w:szCs w:val="28"/>
    </w:rPr>
  </w:style>
  <w:style w:type="paragraph" w:styleId="NoSpacing">
    <w:name w:val="No Spacing"/>
    <w:uiPriority w:val="99"/>
    <w:qFormat/>
    <w:rsid w:val="000D73C7"/>
    <w:pPr>
      <w:ind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2070</Words>
  <Characters>11800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Ресурсы и проекты Президентской библиотеки</dc:title>
  <dc:subject/>
  <dc:creator>Учетная запись Майкрософт</dc:creator>
  <cp:keywords/>
  <dc:description/>
  <cp:lastModifiedBy>Julia</cp:lastModifiedBy>
  <cp:revision>3</cp:revision>
  <dcterms:created xsi:type="dcterms:W3CDTF">2020-05-28T07:50:00Z</dcterms:created>
  <dcterms:modified xsi:type="dcterms:W3CDTF">2020-05-28T07:53:00Z</dcterms:modified>
</cp:coreProperties>
</file>