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E1A" w:rsidRPr="009937C4" w:rsidRDefault="005A6E1A" w:rsidP="009937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3" o:spid="_x0000_s1026" type="#_x0000_t75" style="position:absolute;left:0;text-align:left;margin-left:13.95pt;margin-top:-19.8pt;width:103.45pt;height:102.75pt;z-index:251658240;visibility:visible">
            <v:imagedata r:id="rId7" o:title=""/>
            <w10:wrap type="square"/>
          </v:shape>
        </w:pic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Библиотек</w:t>
      </w:r>
      <w:r>
        <w:rPr>
          <w:rFonts w:ascii="Times New Roman" w:hAnsi="Times New Roman"/>
          <w:b/>
          <w:sz w:val="28"/>
          <w:szCs w:val="28"/>
          <w:lang w:eastAsia="ru-RU"/>
        </w:rPr>
        <w:t>а</w:t>
      </w:r>
      <w:r w:rsidRPr="009937C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-Центр общения и информации</w:t>
      </w:r>
    </w:p>
    <w:p w:rsidR="005A6E1A" w:rsidRDefault="005A6E1A" w:rsidP="009937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им. И.Н. Григорьева</w:t>
      </w:r>
      <w:r w:rsidRPr="009937C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МАУК «Ц</w:t>
      </w:r>
      <w:r>
        <w:rPr>
          <w:rFonts w:ascii="Times New Roman" w:hAnsi="Times New Roman"/>
          <w:b/>
          <w:sz w:val="28"/>
          <w:szCs w:val="28"/>
          <w:lang w:eastAsia="ru-RU"/>
        </w:rPr>
        <w:t>ентрализованная библиотечная система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» г. Пскова</w:t>
      </w:r>
    </w:p>
    <w:p w:rsidR="005A6E1A" w:rsidRPr="005B6DB3" w:rsidRDefault="005A6E1A" w:rsidP="009937C4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A6E1A" w:rsidRPr="005B6DB3" w:rsidRDefault="005A6E1A" w:rsidP="00B757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«Читаем книги о войне: патриотическая работа в Год памяти и славы».</w:t>
      </w:r>
    </w:p>
    <w:p w:rsidR="005A6E1A" w:rsidRPr="00507A7A" w:rsidRDefault="005A6E1A" w:rsidP="009937C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7A7A">
        <w:rPr>
          <w:rFonts w:ascii="Times New Roman" w:hAnsi="Times New Roman"/>
          <w:sz w:val="28"/>
          <w:szCs w:val="28"/>
          <w:lang w:eastAsia="ru-RU"/>
        </w:rPr>
        <w:t>Формирование патриотических чувств и сознания населения на основе изучения героических страниц военной истории и творчества поэтов-фронтовиков является одним из приоритетных направлений работы Библиотеки-Центра общения и информации им. И.Н. Григорьева.</w:t>
      </w:r>
    </w:p>
    <w:p w:rsidR="005A6E1A" w:rsidRDefault="005A6E1A" w:rsidP="009937C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7A7A">
        <w:rPr>
          <w:rFonts w:ascii="Times New Roman" w:hAnsi="Times New Roman"/>
          <w:sz w:val="28"/>
          <w:szCs w:val="28"/>
          <w:lang w:eastAsia="ru-RU"/>
        </w:rPr>
        <w:t xml:space="preserve">Особую значимость работа по патриотическому воспитанию и просвещению имеет в Год памяти и славы,  учрежденному в </w:t>
      </w:r>
      <w:r>
        <w:rPr>
          <w:rFonts w:ascii="Times New Roman" w:hAnsi="Times New Roman"/>
          <w:sz w:val="28"/>
          <w:szCs w:val="28"/>
          <w:lang w:eastAsia="ru-RU"/>
        </w:rPr>
        <w:t>честь</w:t>
      </w:r>
      <w:r w:rsidRPr="00507A7A">
        <w:rPr>
          <w:rFonts w:ascii="Times New Roman" w:hAnsi="Times New Roman"/>
          <w:sz w:val="28"/>
          <w:szCs w:val="28"/>
          <w:lang w:eastAsia="ru-RU"/>
        </w:rPr>
        <w:t xml:space="preserve"> 75-летия Победы в Великой Отечественной войне 1941-1945 годов.</w:t>
      </w:r>
    </w:p>
    <w:p w:rsidR="005A6E1A" w:rsidRPr="00507A7A" w:rsidRDefault="005A6E1A" w:rsidP="00D6258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2" o:spid="_x0000_i1025" type="#_x0000_t75" alt="http://bibliopskov.ru/img2019/75letpobeda1.jpg" style="width:141.75pt;height:94.5pt;visibility:visible">
            <v:imagedata r:id="rId8" o:title=""/>
          </v:shape>
        </w:pict>
      </w:r>
    </w:p>
    <w:p w:rsidR="005A6E1A" w:rsidRDefault="005A6E1A" w:rsidP="009937C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5F0879">
        <w:rPr>
          <w:rFonts w:ascii="Times New Roman" w:hAnsi="Times New Roman"/>
          <w:sz w:val="28"/>
          <w:szCs w:val="28"/>
          <w:lang w:eastAsia="ru-RU"/>
        </w:rPr>
        <w:t xml:space="preserve">В 2020 году в </w:t>
      </w:r>
      <w:r>
        <w:rPr>
          <w:rFonts w:ascii="Times New Roman" w:hAnsi="Times New Roman"/>
          <w:sz w:val="28"/>
          <w:szCs w:val="28"/>
          <w:lang w:eastAsia="ru-RU"/>
        </w:rPr>
        <w:t xml:space="preserve">Год памяти и славы в </w:t>
      </w:r>
      <w:r w:rsidRPr="005F0879">
        <w:rPr>
          <w:rFonts w:ascii="Times New Roman" w:hAnsi="Times New Roman"/>
          <w:sz w:val="28"/>
          <w:szCs w:val="28"/>
          <w:lang w:eastAsia="ru-RU"/>
        </w:rPr>
        <w:t>библиотеке про</w:t>
      </w:r>
      <w:r>
        <w:rPr>
          <w:rFonts w:ascii="Times New Roman" w:hAnsi="Times New Roman"/>
          <w:sz w:val="28"/>
          <w:szCs w:val="28"/>
          <w:lang w:eastAsia="ru-RU"/>
        </w:rPr>
        <w:t>ходятмногочисленные</w:t>
      </w:r>
      <w:r w:rsidRPr="005F0879">
        <w:rPr>
          <w:rFonts w:ascii="Times New Roman" w:hAnsi="Times New Roman"/>
          <w:sz w:val="28"/>
          <w:szCs w:val="28"/>
          <w:lang w:eastAsia="ru-RU"/>
        </w:rPr>
        <w:t xml:space="preserve"> книжны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5F0879">
        <w:rPr>
          <w:rFonts w:ascii="Times New Roman" w:hAnsi="Times New Roman"/>
          <w:sz w:val="28"/>
          <w:szCs w:val="28"/>
          <w:lang w:eastAsia="ru-RU"/>
        </w:rPr>
        <w:t xml:space="preserve"> выстав</w:t>
      </w:r>
      <w:r>
        <w:rPr>
          <w:rFonts w:ascii="Times New Roman" w:hAnsi="Times New Roman"/>
          <w:sz w:val="28"/>
          <w:szCs w:val="28"/>
          <w:lang w:eastAsia="ru-RU"/>
        </w:rPr>
        <w:t>ки</w:t>
      </w:r>
      <w:r w:rsidRPr="005F0879">
        <w:rPr>
          <w:rFonts w:ascii="Times New Roman" w:hAnsi="Times New Roman"/>
          <w:sz w:val="28"/>
          <w:szCs w:val="28"/>
          <w:lang w:eastAsia="ru-RU"/>
        </w:rPr>
        <w:t xml:space="preserve"> и мероприяти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5F0879">
        <w:rPr>
          <w:rFonts w:ascii="Times New Roman" w:hAnsi="Times New Roman"/>
          <w:sz w:val="28"/>
          <w:szCs w:val="28"/>
          <w:lang w:eastAsia="ru-RU"/>
        </w:rPr>
        <w:t xml:space="preserve"> в целях сохранения исторической памяти.</w:t>
      </w:r>
    </w:p>
    <w:p w:rsidR="005A6E1A" w:rsidRDefault="005A6E1A" w:rsidP="009937C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Например, с января по декабрь в читальном зале действует </w:t>
      </w:r>
      <w:r w:rsidRPr="005F0879">
        <w:rPr>
          <w:rFonts w:ascii="Times New Roman" w:hAnsi="Times New Roman"/>
          <w:b/>
          <w:sz w:val="28"/>
          <w:szCs w:val="28"/>
          <w:lang w:eastAsia="ru-RU"/>
        </w:rPr>
        <w:t>книжно-иллюстративная выставка «В сердцах и книгах память о войне»</w:t>
      </w:r>
      <w:r>
        <w:rPr>
          <w:rFonts w:ascii="Times New Roman" w:hAnsi="Times New Roman"/>
          <w:sz w:val="28"/>
          <w:szCs w:val="28"/>
          <w:lang w:eastAsia="ru-RU"/>
        </w:rPr>
        <w:t>, разделы которой рассказывают о начале войны, важных сражениях и о войне на Псковской земле.</w:t>
      </w:r>
    </w:p>
    <w:p w:rsidR="005A6E1A" w:rsidRDefault="005A6E1A" w:rsidP="009937C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многолетнего сотрудничества с УИИ УСИН Псковской области по г. Пскову для условно осужденных подростков с января по декабрь проходят беседы, презентации книг о войне и просмотры военных фильмов в рамках </w:t>
      </w:r>
      <w:r w:rsidRPr="005F0879">
        <w:rPr>
          <w:rFonts w:ascii="Times New Roman" w:hAnsi="Times New Roman"/>
          <w:b/>
          <w:sz w:val="28"/>
          <w:szCs w:val="28"/>
          <w:lang w:eastAsia="ru-RU"/>
        </w:rPr>
        <w:t>цикла «Книга+Фильм о Великой Отечественной войне»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Default="005A6E1A" w:rsidP="009937C4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информационно-библиографического краеведческого проекта «Барс БЦОшка – добрый друг детей» в течение 2020 года снимается </w:t>
      </w:r>
      <w:r w:rsidRPr="005F0879">
        <w:rPr>
          <w:rFonts w:ascii="Times New Roman" w:hAnsi="Times New Roman"/>
          <w:b/>
          <w:sz w:val="28"/>
          <w:szCs w:val="28"/>
          <w:lang w:eastAsia="ru-RU"/>
        </w:rPr>
        <w:t>цикл видеороликов «По улицам героев Великой Отечественной войны в Пскове»</w:t>
      </w:r>
      <w:r>
        <w:rPr>
          <w:rFonts w:ascii="Times New Roman" w:hAnsi="Times New Roman"/>
          <w:sz w:val="28"/>
          <w:szCs w:val="28"/>
          <w:lang w:eastAsia="ru-RU"/>
        </w:rPr>
        <w:t xml:space="preserve">. Например, серия </w:t>
      </w:r>
      <w:r w:rsidRPr="005F0879">
        <w:rPr>
          <w:rFonts w:ascii="Times New Roman" w:hAnsi="Times New Roman"/>
          <w:sz w:val="28"/>
          <w:szCs w:val="28"/>
          <w:lang w:eastAsia="ru-RU"/>
        </w:rPr>
        <w:t>36 "Прогулка барса БЦОшки по ул. Байкова"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hyperlink r:id="rId9" w:history="1">
        <w:r w:rsidRPr="00E158E5">
          <w:rPr>
            <w:rStyle w:val="Hyperlink"/>
            <w:rFonts w:ascii="Times New Roman" w:hAnsi="Times New Roman"/>
            <w:sz w:val="28"/>
            <w:szCs w:val="28"/>
            <w:lang w:eastAsia="ru-RU"/>
          </w:rPr>
          <w:t>https://youtu.be/6pxRk08xrJs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, серия 37 </w:t>
      </w:r>
      <w:r w:rsidRPr="005F0879">
        <w:rPr>
          <w:rFonts w:ascii="Times New Roman" w:hAnsi="Times New Roman"/>
          <w:sz w:val="28"/>
          <w:szCs w:val="28"/>
          <w:lang w:eastAsia="ru-RU"/>
        </w:rPr>
        <w:t xml:space="preserve">"Прогулка барса БЦОшки по ул. </w:t>
      </w:r>
      <w:r>
        <w:rPr>
          <w:rFonts w:ascii="Times New Roman" w:hAnsi="Times New Roman"/>
          <w:sz w:val="28"/>
          <w:szCs w:val="28"/>
          <w:lang w:eastAsia="ru-RU"/>
        </w:rPr>
        <w:t>Комдива Кирсанова</w:t>
      </w:r>
      <w:r w:rsidRPr="005F0879">
        <w:rPr>
          <w:rFonts w:ascii="Times New Roman" w:hAnsi="Times New Roman"/>
          <w:sz w:val="28"/>
          <w:szCs w:val="28"/>
          <w:lang w:eastAsia="ru-RU"/>
        </w:rPr>
        <w:t>"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3F78EC" w:rsidRDefault="005A6E1A" w:rsidP="00507A7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Одними из важнейших мероприятий – событий Года памяти и славы являются </w:t>
      </w:r>
      <w:r>
        <w:rPr>
          <w:rFonts w:ascii="Times New Roman" w:hAnsi="Times New Roman"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sz w:val="28"/>
          <w:szCs w:val="28"/>
          <w:lang w:eastAsia="ru-RU"/>
        </w:rPr>
        <w:t xml:space="preserve"> Международная акция «Читаем Григорьева вместе» и </w:t>
      </w:r>
      <w:r>
        <w:rPr>
          <w:rFonts w:ascii="Times New Roman" w:hAnsi="Times New Roman"/>
          <w:sz w:val="28"/>
          <w:szCs w:val="28"/>
          <w:lang w:val="en-US" w:eastAsia="ru-RU"/>
        </w:rPr>
        <w:t>VI</w:t>
      </w:r>
      <w:r>
        <w:rPr>
          <w:rFonts w:ascii="Times New Roman" w:hAnsi="Times New Roman"/>
          <w:sz w:val="28"/>
          <w:szCs w:val="28"/>
          <w:lang w:eastAsia="ru-RU"/>
        </w:rPr>
        <w:t>квест-игра для молодежи «Маршрутами Победы по улицам Завеличья».</w:t>
      </w:r>
    </w:p>
    <w:p w:rsidR="005A6E1A" w:rsidRPr="001450AC" w:rsidRDefault="005A6E1A" w:rsidP="00507A7A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16 января </w:t>
      </w:r>
      <w:smartTag w:uri="urn:schemas-microsoft-com:office:smarttags" w:element="metricconverter">
        <w:smartTagPr>
          <w:attr w:name="ProductID" w:val="2020 г"/>
        </w:smartTagPr>
        <w:r w:rsidRPr="005B6DB3">
          <w:rPr>
            <w:rFonts w:ascii="Times New Roman" w:hAnsi="Times New Roman"/>
            <w:sz w:val="28"/>
            <w:szCs w:val="28"/>
            <w:lang w:eastAsia="ru-RU"/>
          </w:rPr>
          <w:t>2020 г</w:t>
        </w:r>
      </w:smartTag>
      <w:r w:rsidRPr="005B6DB3">
        <w:rPr>
          <w:rFonts w:ascii="Times New Roman" w:hAnsi="Times New Roman"/>
          <w:sz w:val="28"/>
          <w:szCs w:val="28"/>
          <w:lang w:eastAsia="ru-RU"/>
        </w:rPr>
        <w:t>. в День памяти поэта и фронтовика Игоря Николаевича Григорьева состоял</w:t>
      </w:r>
      <w:r>
        <w:rPr>
          <w:rFonts w:ascii="Times New Roman" w:hAnsi="Times New Roman"/>
          <w:sz w:val="28"/>
          <w:szCs w:val="28"/>
          <w:lang w:eastAsia="ru-RU"/>
        </w:rPr>
        <w:t xml:space="preserve">ась </w:t>
      </w:r>
      <w:r w:rsidRPr="001450AC"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1450AC">
        <w:rPr>
          <w:rFonts w:ascii="Times New Roman" w:hAnsi="Times New Roman"/>
          <w:b/>
          <w:sz w:val="28"/>
          <w:szCs w:val="28"/>
          <w:lang w:eastAsia="ru-RU"/>
        </w:rPr>
        <w:t>II Международная акция «Читаем Григорьева вместе».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71.75pt;height:128.25pt;visibility:visible">
            <v:imagedata r:id="rId10" o:title=""/>
          </v:shape>
        </w:pic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Изучив опыт работы коллег из разных регионов России, отметили для себя форму мероприятия – библиотечная акция «Читаем вместе».</w: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Принимая участие в подобных акциях других библиотек, задумались над тем, что приятно участвовать  в акциях других, но хорошо бы  придумать и организовать свою акцию!</w:t>
      </w:r>
      <w:bookmarkStart w:id="0" w:name="_GoBack"/>
      <w:bookmarkEnd w:id="0"/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Решение нашлось быстро – попробуем сделать акцию по творчеству псковского поэта-фронтовика Игоря Николаевича Григорьева!</w:t>
      </w:r>
    </w:p>
    <w:p w:rsidR="005A6E1A" w:rsidRDefault="005A6E1A" w:rsidP="00C9631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27" type="#_x0000_t75" style="width:101.25pt;height:138pt;visibility:visible">
            <v:imagedata r:id="rId11" o:title=""/>
          </v:shape>
        </w:pict>
      </w:r>
    </w:p>
    <w:p w:rsidR="005A6E1A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Творчество поэта объединило Псковскую землю, г. Санкт-Петербург и Республику Беларусь, поэтому к участию в акции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Pr="005B6DB3">
        <w:rPr>
          <w:rFonts w:ascii="Times New Roman" w:hAnsi="Times New Roman"/>
          <w:sz w:val="28"/>
          <w:szCs w:val="28"/>
          <w:lang w:eastAsia="ru-RU"/>
        </w:rPr>
        <w:t>пригла</w:t>
      </w:r>
      <w:r>
        <w:rPr>
          <w:rFonts w:ascii="Times New Roman" w:hAnsi="Times New Roman"/>
          <w:sz w:val="28"/>
          <w:szCs w:val="28"/>
          <w:lang w:eastAsia="ru-RU"/>
        </w:rPr>
        <w:t>сили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другие регионы.</w:t>
      </w:r>
    </w:p>
    <w:p w:rsidR="005A6E1A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Нашу акцию 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2018 году поддержало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972 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человека, в 2019 –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2322</w:t>
      </w:r>
      <w:r w:rsidRPr="00C9631F">
        <w:rPr>
          <w:rFonts w:ascii="Times New Roman" w:hAnsi="Times New Roman"/>
          <w:sz w:val="28"/>
          <w:szCs w:val="28"/>
          <w:lang w:eastAsia="ru-RU"/>
        </w:rPr>
        <w:t>, а 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2020 году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2506</w:t>
      </w:r>
      <w:r w:rsidRPr="005B6DB3">
        <w:rPr>
          <w:rFonts w:ascii="Times New Roman" w:hAnsi="Times New Roman"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Участниками стали </w:t>
      </w:r>
      <w:r w:rsidRPr="005B6DB3">
        <w:rPr>
          <w:rFonts w:ascii="Times New Roman" w:hAnsi="Times New Roman"/>
          <w:sz w:val="28"/>
          <w:szCs w:val="28"/>
          <w:lang w:eastAsia="ru-RU"/>
        </w:rPr>
        <w:t>библиотек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и школ</w:t>
      </w:r>
      <w:r>
        <w:rPr>
          <w:rFonts w:ascii="Times New Roman" w:hAnsi="Times New Roman"/>
          <w:sz w:val="28"/>
          <w:szCs w:val="28"/>
          <w:lang w:eastAsia="ru-RU"/>
        </w:rPr>
        <w:t xml:space="preserve">ы 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городов, деревень и сёл Белгородской, Брянской, Владимирской, Воронежской, Калининградской, Калужской, Кировской,Курской, Ленинградской, Липецкой, Московской, Нижегородской, Псковской, Ростовской, Самарской,Саратовской, Свердловской, Тверской, Томской, Тульской, Ульяновской и Челябинской областей, Пермского и Ставропольского края, Республики Башкортостан, Республики Татарстан, Удмуртской Республики и Республики Крым, а также из Казахстана и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7</w:t>
      </w:r>
      <w:r w:rsidRPr="005B6DB3">
        <w:rPr>
          <w:rFonts w:ascii="Times New Roman" w:hAnsi="Times New Roman"/>
          <w:sz w:val="28"/>
          <w:szCs w:val="28"/>
          <w:lang w:eastAsia="ru-RU"/>
        </w:rPr>
        <w:t>городов и деревень Республики Беларусь: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8" type="#_x0000_t75" style="width:300pt;height:204.75pt;visibility:visible">
            <v:imagedata r:id="rId12" o:title=""/>
          </v:shape>
        </w:pic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В 2020 году в акции приняло участие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1697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детей,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320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– молодежи и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489 </w:t>
      </w:r>
      <w:r w:rsidRPr="005B6DB3">
        <w:rPr>
          <w:rFonts w:ascii="Times New Roman" w:hAnsi="Times New Roman"/>
          <w:sz w:val="28"/>
          <w:szCs w:val="28"/>
          <w:lang w:eastAsia="ru-RU"/>
        </w:rPr>
        <w:t>взрослых.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Многие регионы-участники поддерживают нашу акцию уже несколько лет подряд. В 2020 году впервые в акции «Читаем Григорьева вместе» участие приняли представители Кировской, Томской, Тульской, Ульяновской и Челябинской областей, Пермского и Ставропольского края и Казахстана.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В рамках международной акции всех учреждениях-участниках были проведены многочисленные мероприятия для детей и взрослых, во время которых прочитаны вслух лучшие произведения И. Н. Григорьева.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В городе Пскове участниками акции стало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476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человек (399 – дети, 45 - молодежь, 32 - взрослые).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16 января </w:t>
      </w:r>
      <w:smartTag w:uri="urn:schemas-microsoft-com:office:smarttags" w:element="metricconverter">
        <w:smartTagPr>
          <w:attr w:name="ProductID" w:val="2020 г"/>
        </w:smartTagPr>
        <w:r w:rsidRPr="005B6DB3">
          <w:rPr>
            <w:rFonts w:ascii="Times New Roman" w:hAnsi="Times New Roman"/>
            <w:sz w:val="28"/>
            <w:szCs w:val="28"/>
            <w:lang w:eastAsia="ru-RU"/>
          </w:rPr>
          <w:t>2020 г</w:t>
        </w:r>
      </w:smartTag>
      <w:r w:rsidRPr="005B6DB3">
        <w:rPr>
          <w:rFonts w:ascii="Times New Roman" w:hAnsi="Times New Roman"/>
          <w:sz w:val="28"/>
          <w:szCs w:val="28"/>
          <w:lang w:eastAsia="ru-RU"/>
        </w:rPr>
        <w:t>. в Библиотеке–Центре общения и информации им. И. Н. Григорьева во время акции учащиеся 8 «б» класса МБОУ «СОШ № 24 им. Л. И. Малякова» г. Пскова познакомились с военной биографией И. Н. Григорьева и его литературным творчеством, посвящённым Великой Отечественной войне.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Почетный гость мероприятия, лауреат международных, всероссийских и областных конкурсов чтецов, зав. сектором Культурного центра УМВД России по Псковской области Иванов Владимир Петрович прочитал стихотворение Игоря Григорьева «Война».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alt="https://sun9-2.userapi.com/c857028/v857028987/b6beb/Vgm7Za4QODM.jpg" style="width:258pt;height:171.75pt;visibility:visible">
            <v:imagedata r:id="rId13" o:title=""/>
          </v:shape>
        </w:pic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Поэзия Григорьева отличается выразительными эпитетами. В этом ребята смогли убедиться на примере стихотворения «Разведка» и «Война». Так, с помощью словаря эпитетов Игоря Григорьева они узнали значение слов «секира» и «оторопь».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0" type="#_x0000_t75" alt="https://sun9-42.userapi.com/c857028/v857028987/b6c13/L-CmIr2EslQ.jpg" style="width:255.75pt;height:168.75pt;visibility:visible">
            <v:imagedata r:id="rId14" o:title=""/>
          </v:shape>
        </w:pic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Много стихов поэта посвящено близким людям, погибшим в г</w:t>
      </w:r>
      <w:r>
        <w:rPr>
          <w:rFonts w:ascii="Times New Roman" w:hAnsi="Times New Roman"/>
          <w:sz w:val="28"/>
          <w:szCs w:val="28"/>
          <w:lang w:eastAsia="ru-RU"/>
        </w:rPr>
        <w:t>оды Великой Отечественной войны, поэтому п</w:t>
      </w:r>
      <w:r w:rsidRPr="005B6DB3">
        <w:rPr>
          <w:rFonts w:ascii="Times New Roman" w:hAnsi="Times New Roman"/>
          <w:sz w:val="28"/>
          <w:szCs w:val="28"/>
          <w:lang w:eastAsia="ru-RU"/>
        </w:rPr>
        <w:t>розвучали стихи в память о родном брате поэта – Льве Григорьеве и боевом соратнике – Любови Смуровой.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Школьники узнали о трагической судьбе деревни Красуха Порховского района Псковской области. Место гибели этой деревни ребята искали на карте района, а затем название Красуха они вписали в текст,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5B6DB3">
        <w:rPr>
          <w:rFonts w:ascii="Times New Roman" w:hAnsi="Times New Roman"/>
          <w:sz w:val="28"/>
          <w:szCs w:val="28"/>
          <w:lang w:eastAsia="ru-RU"/>
        </w:rPr>
        <w:t>ассказывающий о гибели этой деревни.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Затем прозвучало стихотворение И. Григорьева «Красуха» в исполнении В. П. Иванова, а чтение сопровождалось показом видеофильма о памятнике «Скорбящая псковитянка».</w: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Еще одним особым гостем литературной акции по традиции стал псковский поэт Александр Себежанин, который прочитал стихотворение "Пере</w:t>
      </w:r>
      <w:r>
        <w:rPr>
          <w:rFonts w:ascii="Times New Roman" w:hAnsi="Times New Roman"/>
          <w:sz w:val="28"/>
          <w:szCs w:val="28"/>
          <w:lang w:eastAsia="ru-RU"/>
        </w:rPr>
        <w:t>ход" из сборника "Уйти в зарю":</w:t>
      </w:r>
    </w:p>
    <w:p w:rsidR="005A6E1A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1" type="#_x0000_t75" alt="https://sun9-56.userapi.com/c857028/v857028987/b6c85/-NSq9wR8ias.jpg" style="width:243.75pt;height:184.5pt;visibility:visible">
            <v:imagedata r:id="rId15" o:title=""/>
          </v:shape>
        </w:pic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В конце мероприятия присутствующие были награждены дипломами участник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III Международной акции «Читаем Григорьева вместе».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МБОУ «СОШ №23 с углублённым изучением английского языка» г. Пскова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присоединилась к III Международной акции "Читаем Григорьева вместе".Девочки и мальчики разных классов прочитали наизусть </w:t>
      </w:r>
      <w:r>
        <w:rPr>
          <w:rFonts w:ascii="Times New Roman" w:hAnsi="Times New Roman"/>
          <w:sz w:val="28"/>
          <w:szCs w:val="28"/>
          <w:lang w:eastAsia="ru-RU"/>
        </w:rPr>
        <w:t xml:space="preserve">26 </w:t>
      </w:r>
      <w:r w:rsidRPr="005B6DB3">
        <w:rPr>
          <w:rFonts w:ascii="Times New Roman" w:hAnsi="Times New Roman"/>
          <w:sz w:val="28"/>
          <w:szCs w:val="28"/>
          <w:lang w:eastAsia="ru-RU"/>
        </w:rPr>
        <w:t>стихотворени</w:t>
      </w:r>
      <w:r>
        <w:rPr>
          <w:rFonts w:ascii="Times New Roman" w:hAnsi="Times New Roman"/>
          <w:sz w:val="28"/>
          <w:szCs w:val="28"/>
          <w:lang w:eastAsia="ru-RU"/>
        </w:rPr>
        <w:t xml:space="preserve">й </w:t>
      </w:r>
      <w:r w:rsidRPr="005B6DB3">
        <w:rPr>
          <w:rFonts w:ascii="Times New Roman" w:hAnsi="Times New Roman"/>
          <w:sz w:val="28"/>
          <w:szCs w:val="28"/>
          <w:lang w:eastAsia="ru-RU"/>
        </w:rPr>
        <w:t>поэта о родине, о верности, о любви и о силе духа русского народа</w:t>
      </w:r>
      <w:r>
        <w:rPr>
          <w:rFonts w:ascii="Times New Roman" w:hAnsi="Times New Roman"/>
          <w:sz w:val="28"/>
          <w:szCs w:val="28"/>
          <w:lang w:eastAsia="ru-RU"/>
        </w:rPr>
        <w:t xml:space="preserve">, 3 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из них: «На Синичьей горе», «Непокорство» и «Поклон, поклон, ржаное поле» прозвучали ещё и на английском языке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5B6DB3">
        <w:rPr>
          <w:rFonts w:ascii="Times New Roman" w:hAnsi="Times New Roman"/>
          <w:sz w:val="28"/>
          <w:szCs w:val="28"/>
          <w:lang w:eastAsia="ru-RU"/>
        </w:rPr>
        <w:t>перевод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Т. С. Рыжовой.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Более </w:t>
      </w:r>
      <w:r w:rsidRPr="00D63CC7">
        <w:rPr>
          <w:rFonts w:ascii="Times New Roman" w:hAnsi="Times New Roman"/>
          <w:b/>
          <w:sz w:val="28"/>
          <w:szCs w:val="28"/>
          <w:lang w:eastAsia="ru-RU"/>
        </w:rPr>
        <w:t>200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учащихся </w:t>
      </w:r>
      <w:r>
        <w:rPr>
          <w:rFonts w:ascii="Times New Roman" w:hAnsi="Times New Roman"/>
          <w:sz w:val="28"/>
          <w:szCs w:val="28"/>
          <w:lang w:eastAsia="ru-RU"/>
        </w:rPr>
        <w:t xml:space="preserve">6-8 классов 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и учителей стали участниками III Международной акции «Читаем Григорьева вместе» в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МБОУ «Лицей №4» г. Пскова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Очень творчески подошли к проведению мероприятия участники акции из других городов.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Сборники поэта были представлены в библиотеках на разнообразных книжных выставках. Среди интересных форм выставок можно отметить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выставку-галерею "Поэт и воин"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5B6DB3">
        <w:rPr>
          <w:rFonts w:ascii="Times New Roman" w:hAnsi="Times New Roman"/>
          <w:sz w:val="28"/>
          <w:szCs w:val="28"/>
          <w:lang w:eastAsia="ru-RU"/>
        </w:rPr>
        <w:t>Видзовскойгорпоселковой библиотеке Республики Беларусь.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В рамках акции были проведены:</w:t>
      </w:r>
    </w:p>
    <w:p w:rsidR="005A6E1A" w:rsidRPr="005B6DB3" w:rsidRDefault="005A6E1A" w:rsidP="009937C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литературная визитка "Поэт-воин", </w:t>
      </w:r>
    </w:p>
    <w:p w:rsidR="005A6E1A" w:rsidRPr="005B6DB3" w:rsidRDefault="005A6E1A" w:rsidP="009937C4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литературное знакомство "Игорь Григорьев - поэт и воин", "Поэзия Игоря Григорьева" и "Я не мыслю себя без России", </w:t>
      </w:r>
    </w:p>
    <w:p w:rsidR="005A6E1A" w:rsidRPr="005B6DB3" w:rsidRDefault="005A6E1A" w:rsidP="005B6DB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литературный круиз «Поэт и воин:  Игорь Николаевич Григорьев», </w:t>
      </w:r>
    </w:p>
    <w:p w:rsidR="005A6E1A" w:rsidRPr="005B6DB3" w:rsidRDefault="005A6E1A" w:rsidP="005B6DB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поэтическая панорама "Поскольку лирикой я болен, мне сердце беречь не дано", </w:t>
      </w:r>
    </w:p>
    <w:p w:rsidR="005A6E1A" w:rsidRPr="00D63CC7" w:rsidRDefault="005A6E1A" w:rsidP="005B6DB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63CC7">
        <w:rPr>
          <w:rFonts w:ascii="Times New Roman" w:hAnsi="Times New Roman"/>
          <w:sz w:val="28"/>
          <w:szCs w:val="28"/>
          <w:lang w:eastAsia="ru-RU"/>
        </w:rPr>
        <w:t>поэтический звездопад "Поэзия - его судьба",</w:t>
      </w:r>
    </w:p>
    <w:p w:rsidR="005A6E1A" w:rsidRPr="005B6DB3" w:rsidRDefault="005A6E1A" w:rsidP="005B6DB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уличная акция,</w:t>
      </w:r>
      <w:r w:rsidRPr="005B6DB3">
        <w:rPr>
          <w:rFonts w:ascii="Times New Roman" w:hAnsi="Times New Roman"/>
          <w:sz w:val="28"/>
          <w:szCs w:val="28"/>
          <w:lang w:eastAsia="ru-RU"/>
        </w:rPr>
        <w:tab/>
      </w:r>
    </w:p>
    <w:p w:rsidR="005A6E1A" w:rsidRPr="00D63CC7" w:rsidRDefault="005A6E1A" w:rsidP="00D63CC7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D63CC7">
        <w:rPr>
          <w:rFonts w:ascii="Times New Roman" w:hAnsi="Times New Roman"/>
          <w:sz w:val="28"/>
          <w:szCs w:val="28"/>
          <w:lang w:eastAsia="ru-RU"/>
        </w:rPr>
        <w:t>устный журнал "Автографы Победы" и другие.</w:t>
      </w:r>
      <w:r w:rsidRPr="00D63CC7">
        <w:rPr>
          <w:rFonts w:ascii="Times New Roman" w:hAnsi="Times New Roman"/>
          <w:sz w:val="28"/>
          <w:szCs w:val="28"/>
          <w:lang w:eastAsia="ru-RU"/>
        </w:rPr>
        <w:tab/>
      </w:r>
      <w:r w:rsidRPr="00D63CC7">
        <w:rPr>
          <w:rFonts w:ascii="Times New Roman" w:hAnsi="Times New Roman"/>
          <w:sz w:val="28"/>
          <w:szCs w:val="28"/>
          <w:lang w:eastAsia="ru-RU"/>
        </w:rPr>
        <w:tab/>
      </w:r>
      <w:r w:rsidRPr="00D63CC7">
        <w:rPr>
          <w:rFonts w:ascii="Times New Roman" w:hAnsi="Times New Roman"/>
          <w:sz w:val="28"/>
          <w:szCs w:val="28"/>
          <w:lang w:eastAsia="ru-RU"/>
        </w:rPr>
        <w:tab/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Наиболее часто при проведении акции были использованы такие формы мероприятия, как литературный час, поэтический час и громкие чтения.</w: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Участниками акции в Республике Беларусь стало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2020 году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140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человек (60 - дети,</w:t>
      </w:r>
      <w:r>
        <w:rPr>
          <w:rFonts w:ascii="Times New Roman" w:hAnsi="Times New Roman"/>
          <w:sz w:val="28"/>
          <w:szCs w:val="28"/>
          <w:lang w:eastAsia="ru-RU"/>
        </w:rPr>
        <w:t xml:space="preserve"> 15 – молодежь, 65-взрослые)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Видзовскаягорпоселковая библиотека ГУК «ЦБС Браславского района»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Республики Беларусь привлекла к участию в акции членов народного любительского объединения «Кругозор».  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2" type="#_x0000_t75" alt="https://sun9-56.userapi.com/c204720/v204720322/4bbea/ciOhDG_9W2g.jpg" style="width:278.25pt;height:146.25pt;visibility:visible">
            <v:imagedata r:id="rId16" o:title=""/>
          </v:shape>
        </w:pic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Участники акции самостоятельно выбрали стихотворения для чтения вслух, в прочтение вложили свое отношение к произведению, затем поделились впечатлениями. 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Из отчета участник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5B6DB3">
        <w:rPr>
          <w:rFonts w:ascii="Times New Roman" w:hAnsi="Times New Roman"/>
          <w:sz w:val="28"/>
          <w:szCs w:val="28"/>
          <w:lang w:eastAsia="ru-RU"/>
        </w:rPr>
        <w:t>: «</w:t>
      </w:r>
      <w:r w:rsidRPr="005B6DB3">
        <w:rPr>
          <w:rFonts w:ascii="Times New Roman" w:hAnsi="Times New Roman"/>
          <w:i/>
          <w:sz w:val="28"/>
          <w:szCs w:val="28"/>
          <w:lang w:eastAsia="ru-RU"/>
        </w:rPr>
        <w:t>Получился замечательный разговор в стихах. И он обязательно будет продолжен, потому что частичка души поэта Игоря Григорьева осталась с участниками акции навсегда!</w:t>
      </w:r>
      <w:r w:rsidRPr="005B6DB3">
        <w:rPr>
          <w:rFonts w:ascii="Times New Roman" w:hAnsi="Times New Roman"/>
          <w:sz w:val="28"/>
          <w:szCs w:val="28"/>
          <w:lang w:eastAsia="ru-RU"/>
        </w:rPr>
        <w:t>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Новополоцкое отделение РОО «Беллитсоюз «Полоцкая ветвь»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5B6DB3">
        <w:rPr>
          <w:rFonts w:ascii="Times New Roman" w:hAnsi="Times New Roman"/>
          <w:sz w:val="28"/>
          <w:szCs w:val="28"/>
          <w:lang w:eastAsia="ru-RU"/>
        </w:rPr>
        <w:t>еспублик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Беларусь 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а квартире литературоведа Анатолия Бесперстых, создателя нескольких словарей по творчеству И. Григорьева,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провело </w:t>
      </w:r>
      <w:r w:rsidRPr="005B6DB3">
        <w:rPr>
          <w:rFonts w:ascii="Times New Roman" w:hAnsi="Times New Roman"/>
          <w:sz w:val="28"/>
          <w:szCs w:val="28"/>
          <w:lang w:eastAsia="ru-RU"/>
        </w:rPr>
        <w:t>поэтический вечер памяти Игоря Григорьева.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Некоторые участники во время чтения впервые открыли для себя имя Игоря Григорьева!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Библиотеки Городокского района Витебской области Республики Беларусь </w:t>
      </w:r>
      <w:r>
        <w:rPr>
          <w:rFonts w:ascii="Times New Roman" w:hAnsi="Times New Roman"/>
          <w:sz w:val="28"/>
          <w:szCs w:val="28"/>
          <w:lang w:eastAsia="ru-RU"/>
        </w:rPr>
        <w:t>традиционно присоединились к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III Международной акции "Читаем Григорьева вместе".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16 января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читальном зале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Центральной библиотеки им. А. С Пушкина ГУК "Оршанская ЦБС" г. ОршаРеспублики Беларусь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стихи И. Н. Григорьева прочли</w:t>
      </w:r>
      <w:r w:rsidRPr="00D64DF4">
        <w:rPr>
          <w:rFonts w:ascii="Times New Roman" w:hAnsi="Times New Roman"/>
          <w:sz w:val="28"/>
          <w:szCs w:val="28"/>
          <w:lang w:eastAsia="ru-RU"/>
        </w:rPr>
        <w:t>библиотекари оршанских библиотек и члены народных любительских объединений "Пралеска" и "Надзея"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Впервые к акции присоединились участники из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КГУ «Кушумский средне-образовательный комплекс – школа детский сад» п. Кушум Казахстан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3" type="#_x0000_t75" alt="https://sun9-33.userapi.com/c856524/v856524171/b340b/RIWtIy2Uf-U.jpg" style="width:157.5pt;height:210pt;visibility:visible">
            <v:imagedata r:id="rId17" o:title=""/>
          </v:shape>
        </w:pic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Учащиеся услышали рассказ о жизни и творчестве Григорьева И.Н., библиотекарь прочитала вслух им произведения Игоря Николаевича, а учащиеся 2 класса рассказали наизусть отрывок стихотворения «Товарищи по оружию», выученный ими специально для этого мероприятия.</w:t>
      </w:r>
    </w:p>
    <w:p w:rsidR="005A6E1A" w:rsidRPr="005B6DB3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В 2020 году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104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человека (17 - дети, 45 – молодежь, 42-взрослые) из Ленинградской области стали участниками акции.</w:t>
      </w:r>
    </w:p>
    <w:p w:rsidR="005A6E1A" w:rsidRDefault="005A6E1A" w:rsidP="005B6DB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Павловская библиотека МКУК «Центральная межпоселенческая библиотека» Ленинградской области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16 января 2020 года впервые приняла участие в Международной акции «Читаем Григорьева вместе».Ребята отметили, что благодаря участию в акции, открыли для себя имя замечательного русского поэта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Из отчета участника: «</w:t>
      </w:r>
      <w:r w:rsidRPr="005B6DB3">
        <w:rPr>
          <w:rFonts w:ascii="Times New Roman" w:hAnsi="Times New Roman"/>
          <w:i/>
          <w:sz w:val="28"/>
          <w:szCs w:val="28"/>
          <w:lang w:eastAsia="ru-RU"/>
        </w:rPr>
        <w:t>Мы посоветовали участникам акции, познакомить своих друзей и близких с творчеством поэта и самим продолжить знакомство с поэзией И.Н. Григорьева. Все участники акции решили и на следующий год участвовать в мероприятии</w:t>
      </w:r>
      <w:r w:rsidRPr="005B6DB3">
        <w:rPr>
          <w:rFonts w:ascii="Times New Roman" w:hAnsi="Times New Roman"/>
          <w:sz w:val="28"/>
          <w:szCs w:val="28"/>
          <w:lang w:eastAsia="ru-RU"/>
        </w:rPr>
        <w:t>».</w: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16 января в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Кировск</w:t>
      </w:r>
      <w:r>
        <w:rPr>
          <w:rFonts w:ascii="Times New Roman" w:hAnsi="Times New Roman"/>
          <w:b/>
          <w:sz w:val="28"/>
          <w:szCs w:val="28"/>
          <w:lang w:eastAsia="ru-RU"/>
        </w:rPr>
        <w:t>ой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 центральн</w:t>
      </w:r>
      <w:r>
        <w:rPr>
          <w:rFonts w:ascii="Times New Roman" w:hAnsi="Times New Roman"/>
          <w:b/>
          <w:sz w:val="28"/>
          <w:szCs w:val="28"/>
          <w:lang w:eastAsia="ru-RU"/>
        </w:rPr>
        <w:t>ой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 библиотек</w:t>
      </w:r>
      <w:r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 МКУК «Ц</w:t>
      </w:r>
      <w:r>
        <w:rPr>
          <w:rFonts w:ascii="Times New Roman" w:hAnsi="Times New Roman"/>
          <w:b/>
          <w:sz w:val="28"/>
          <w:szCs w:val="28"/>
          <w:lang w:eastAsia="ru-RU"/>
        </w:rPr>
        <w:t>МБ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» Ленинградской области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ниманию аудитории была представлена содержательная иллюстрированная выставка, </w:t>
      </w:r>
      <w:r>
        <w:rPr>
          <w:rFonts w:ascii="Times New Roman" w:hAnsi="Times New Roman"/>
          <w:sz w:val="28"/>
          <w:szCs w:val="28"/>
          <w:lang w:eastAsia="ru-RU"/>
        </w:rPr>
        <w:t xml:space="preserve">о </w:t>
      </w:r>
      <w:r w:rsidRPr="005B6DB3">
        <w:rPr>
          <w:rFonts w:ascii="Times New Roman" w:hAnsi="Times New Roman"/>
          <w:sz w:val="28"/>
          <w:szCs w:val="28"/>
          <w:lang w:eastAsia="ru-RU"/>
        </w:rPr>
        <w:t>жизн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и творчеств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поэта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5B6DB3">
        <w:rPr>
          <w:rFonts w:ascii="Times New Roman" w:hAnsi="Times New Roman"/>
          <w:sz w:val="28"/>
          <w:szCs w:val="28"/>
          <w:lang w:eastAsia="ru-RU"/>
        </w:rPr>
        <w:t>воина: фотографии, сборники произведений И. Н. Григорьева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книги о нём, выпуски альманаха «Мгинские мосты» с материалами, посвящёнными Игорю Григорьеву.</w:t>
      </w:r>
      <w:r>
        <w:rPr>
          <w:rFonts w:ascii="Times New Roman" w:hAnsi="Times New Roman"/>
          <w:sz w:val="28"/>
          <w:szCs w:val="28"/>
          <w:lang w:eastAsia="ru-RU"/>
        </w:rPr>
        <w:t xml:space="preserve"> Затем состоялись чтения стихотворений поэта. 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Из отчета участника: «</w:t>
      </w:r>
      <w:r w:rsidRPr="005B6DB3">
        <w:rPr>
          <w:rFonts w:ascii="Times New Roman" w:hAnsi="Times New Roman"/>
          <w:i/>
          <w:sz w:val="28"/>
          <w:szCs w:val="28"/>
          <w:lang w:eastAsia="ru-RU"/>
        </w:rPr>
        <w:t>Это было незабываемо: распахнув свои сердца и души навстречу творчеству Игоря Григорьева, его стихотворения декламировали представители разных поколений - убелённые сединами ветераны, люди среднего возраста, молодёжь, а также авторы - жители Кировского района, пришедшие на вечер-встречу. Они прочитали свои стихи гражданско-патриотического содержания, по духу близкие творческому наследию поэта и воина Игоря Григорьева</w:t>
      </w:r>
      <w:r w:rsidRPr="005B6DB3">
        <w:rPr>
          <w:rFonts w:ascii="Times New Roman" w:hAnsi="Times New Roman"/>
          <w:sz w:val="28"/>
          <w:szCs w:val="28"/>
          <w:lang w:eastAsia="ru-RU"/>
        </w:rPr>
        <w:t>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b/>
          <w:sz w:val="28"/>
          <w:szCs w:val="28"/>
          <w:lang w:eastAsia="ru-RU"/>
        </w:rPr>
        <w:t>«Мгинская объединенная библиотека» структурное подразделение МКУК «Центральная межпоселенческая библиотека» Ленинградской области</w:t>
      </w:r>
      <w:r w:rsidRPr="00D63CC7"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>пост-релизе отметила</w:t>
      </w:r>
      <w:r w:rsidRPr="005B6DB3">
        <w:rPr>
          <w:rFonts w:ascii="Times New Roman" w:hAnsi="Times New Roman"/>
          <w:sz w:val="28"/>
          <w:szCs w:val="28"/>
          <w:lang w:eastAsia="ru-RU"/>
        </w:rPr>
        <w:t>: «</w:t>
      </w:r>
      <w:r w:rsidRPr="005B6DB3">
        <w:rPr>
          <w:rFonts w:ascii="Times New Roman" w:hAnsi="Times New Roman"/>
          <w:i/>
          <w:sz w:val="28"/>
          <w:szCs w:val="28"/>
          <w:lang w:eastAsia="ru-RU"/>
        </w:rPr>
        <w:t>Творчество Игоря Григорьева уникально и неповторимо, и вполне заслуженно переживает своё второе рождение. Его стихи поражают читателя одновременно и простотой, и грацией исконно русского народного слова. И главные темы его поэзии – родная, бесконечно милая, земля, тесно связанная с образом любимой женщины, война, ставшая неотъемлемой частью его жизни – звучат совершенно по-особенному: живо, жизненно, незаурядно»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Очень активно присоединились к акции участники из Ростовской области. Всего участников в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Ростовской области </w:t>
      </w:r>
      <w:r w:rsidRPr="005B6DB3">
        <w:rPr>
          <w:rFonts w:ascii="Times New Roman" w:hAnsi="Times New Roman"/>
          <w:sz w:val="28"/>
          <w:szCs w:val="28"/>
          <w:lang w:eastAsia="ru-RU"/>
        </w:rPr>
        <w:t>этом году</w:t>
      </w:r>
      <w:r>
        <w:rPr>
          <w:rFonts w:ascii="Times New Roman" w:hAnsi="Times New Roman"/>
          <w:sz w:val="28"/>
          <w:szCs w:val="28"/>
          <w:lang w:eastAsia="ru-RU"/>
        </w:rPr>
        <w:t xml:space="preserve"> стало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513 </w:t>
      </w:r>
      <w:r w:rsidRPr="003A0C82">
        <w:rPr>
          <w:rFonts w:ascii="Times New Roman" w:hAnsi="Times New Roman"/>
          <w:sz w:val="28"/>
          <w:szCs w:val="28"/>
          <w:lang w:eastAsia="ru-RU"/>
        </w:rPr>
        <w:t>человек</w:t>
      </w:r>
      <w:r w:rsidRPr="005B6DB3">
        <w:rPr>
          <w:rFonts w:ascii="Times New Roman" w:hAnsi="Times New Roman"/>
          <w:sz w:val="28"/>
          <w:szCs w:val="28"/>
          <w:lang w:eastAsia="ru-RU"/>
        </w:rPr>
        <w:t>(361-дети, 70 молодежь, 82-взрослые).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Например, в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«Межпоселенческой центральной библиотеке им. И. М. Бондаренко»Ростовской области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в рамках акции </w:t>
      </w:r>
      <w:r>
        <w:rPr>
          <w:rFonts w:ascii="Times New Roman" w:hAnsi="Times New Roman"/>
          <w:sz w:val="28"/>
          <w:szCs w:val="28"/>
          <w:lang w:eastAsia="ru-RU"/>
        </w:rPr>
        <w:t>провели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литературный час «Поэт последней деревни».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Участники акции – читатели, библиотекари и учащиеся ПСОШ №3 – не переставали удивляться красоте, поэтике григорьевского слога: Родина у него «горемаятная», в селе – «петушья куролесица», стоят «калитки оробелые» и от всего увиденного «заогневеет вдруг душа».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Из отчета участника: «</w:t>
      </w:r>
      <w:r w:rsidRPr="005B6DB3">
        <w:rPr>
          <w:rFonts w:ascii="Times New Roman" w:hAnsi="Times New Roman"/>
          <w:i/>
          <w:sz w:val="28"/>
          <w:szCs w:val="28"/>
          <w:lang w:eastAsia="ru-RU"/>
        </w:rPr>
        <w:t>Участники чтений провели параллель между ростовским писателем Игорем Бондаренко, чьё имя носит наша библиотека, и псковским поэтом Игорем Григорьевым.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5B6DB3">
        <w:rPr>
          <w:rFonts w:ascii="Times New Roman" w:hAnsi="Times New Roman"/>
          <w:i/>
          <w:sz w:val="28"/>
          <w:szCs w:val="28"/>
          <w:lang w:eastAsia="ru-RU"/>
        </w:rPr>
        <w:t>Удивительное совпадение в данных биографий! Оба фронтовики, патриоты малой родины, бескорыстные, честные перед Совестью люди.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i/>
          <w:sz w:val="28"/>
          <w:szCs w:val="28"/>
          <w:lang w:eastAsia="ru-RU"/>
        </w:rPr>
        <w:t>Поэтому нам вдвойне отрадно вот уже в третий раз вспоминать добрым поэтическим словом замечательного человека – Игоря Николаевича Григорьева</w:t>
      </w:r>
      <w:r w:rsidRPr="005B6DB3">
        <w:rPr>
          <w:rFonts w:ascii="Times New Roman" w:hAnsi="Times New Roman"/>
          <w:sz w:val="28"/>
          <w:szCs w:val="28"/>
          <w:lang w:eastAsia="ru-RU"/>
        </w:rPr>
        <w:t>».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Сотрудники </w:t>
      </w:r>
      <w:r w:rsidRPr="00D63CC7">
        <w:rPr>
          <w:rFonts w:ascii="Times New Roman" w:hAnsi="Times New Roman"/>
          <w:b/>
          <w:sz w:val="28"/>
          <w:szCs w:val="28"/>
          <w:lang w:eastAsia="ru-RU"/>
        </w:rPr>
        <w:t>Ульяновской центральной районной библиотеки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в рамках III Международной акции "Читаем Григорьева вместе" вышли на улицы с. Ульяново Калужской области, рассказывали горожанам о поэте И. Н. Григорьеве  и предлагали прочитать стихотворения поэта-фронтовика о Великой Отечественной войне.</w:t>
      </w:r>
    </w:p>
    <w:p w:rsidR="005A6E1A" w:rsidRPr="005B6DB3" w:rsidRDefault="005A6E1A" w:rsidP="005B6DB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043D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4" type="#_x0000_t75" alt="https://sun9-62.userapi.com/c857532/v857532671/14b5e0/UuI7IweHPWw.jpg" style="width:236.25pt;height:192pt;visibility:visible">
            <v:imagedata r:id="rId18" o:title=""/>
          </v:shape>
        </w:pic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 xml:space="preserve">В Год памяти и славы 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о время акции в организациях-участниках прозвучало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243</w:t>
      </w:r>
      <w:r w:rsidRPr="005B6DB3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5B6DB3">
        <w:rPr>
          <w:rFonts w:ascii="Times New Roman" w:hAnsi="Times New Roman"/>
          <w:sz w:val="28"/>
          <w:szCs w:val="28"/>
          <w:lang w:eastAsia="ru-RU"/>
        </w:rPr>
        <w:t>стихотворения И. Григорьева</w:t>
      </w:r>
      <w:r>
        <w:rPr>
          <w:rFonts w:ascii="Times New Roman" w:hAnsi="Times New Roman"/>
          <w:sz w:val="28"/>
          <w:szCs w:val="28"/>
          <w:lang w:eastAsia="ru-RU"/>
        </w:rPr>
        <w:t xml:space="preserve"> (в 2018 году – чуть более 100)</w:t>
      </w:r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тихотворение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«Набат»</w:t>
      </w:r>
      <w:r w:rsidRPr="005B6DB3">
        <w:rPr>
          <w:rFonts w:ascii="Times New Roman" w:hAnsi="Times New Roman"/>
          <w:sz w:val="28"/>
          <w:szCs w:val="28"/>
          <w:lang w:eastAsia="ru-RU"/>
        </w:rPr>
        <w:t>прозвучало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5B6DB3">
        <w:rPr>
          <w:rFonts w:ascii="Times New Roman" w:hAnsi="Times New Roman"/>
          <w:sz w:val="28"/>
          <w:szCs w:val="28"/>
          <w:lang w:eastAsia="ru-RU"/>
        </w:rPr>
        <w:t>разных регион</w:t>
      </w:r>
      <w:r>
        <w:rPr>
          <w:rFonts w:ascii="Times New Roman" w:hAnsi="Times New Roman"/>
          <w:sz w:val="28"/>
          <w:szCs w:val="28"/>
          <w:lang w:eastAsia="ru-RU"/>
        </w:rPr>
        <w:t>ах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30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раз, 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«22 июня 1941 г.» </w:t>
      </w:r>
      <w:r w:rsidRPr="005B6DB3">
        <w:rPr>
          <w:rFonts w:ascii="Times New Roman" w:hAnsi="Times New Roman"/>
          <w:sz w:val="28"/>
          <w:szCs w:val="28"/>
          <w:lang w:eastAsia="ru-RU"/>
        </w:rPr>
        <w:t>и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 xml:space="preserve"> «Победа»- 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28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раз,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«Ночлег»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16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«Красуха»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«Перед Россией»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- по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14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«После войны»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-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12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«На поле боя»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«Я иду через покосы»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11</w:t>
      </w:r>
      <w:r w:rsidRPr="005B6DB3">
        <w:rPr>
          <w:rFonts w:ascii="Times New Roman" w:hAnsi="Times New Roman"/>
          <w:sz w:val="28"/>
          <w:szCs w:val="28"/>
          <w:lang w:eastAsia="ru-RU"/>
        </w:rPr>
        <w:t xml:space="preserve"> и так далее. </w:t>
      </w:r>
    </w:p>
    <w:p w:rsidR="005A6E1A" w:rsidRPr="005B6DB3" w:rsidRDefault="005A6E1A" w:rsidP="009937C4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B6DB3">
        <w:rPr>
          <w:rFonts w:ascii="Times New Roman" w:hAnsi="Times New Roman"/>
          <w:sz w:val="28"/>
          <w:szCs w:val="28"/>
          <w:lang w:eastAsia="ru-RU"/>
        </w:rPr>
        <w:t>Фото-отчеты всех участников можно найти в социальной сети ВКонтакте</w:t>
      </w:r>
      <w:r w:rsidRPr="005B6DB3">
        <w:rPr>
          <w:rFonts w:ascii="Times New Roman" w:hAnsi="Times New Roman"/>
          <w:b/>
          <w:sz w:val="28"/>
          <w:szCs w:val="28"/>
          <w:lang w:eastAsia="ru-RU"/>
        </w:rPr>
        <w:t>- </w:t>
      </w:r>
      <w:hyperlink r:id="rId19" w:tooltip="https://vk.com/event158009132" w:history="1">
        <w:r w:rsidRPr="005B6DB3">
          <w:rPr>
            <w:rFonts w:ascii="Times New Roman" w:hAnsi="Times New Roman"/>
            <w:b/>
            <w:color w:val="0070C0"/>
            <w:sz w:val="28"/>
            <w:szCs w:val="28"/>
            <w:u w:val="single"/>
            <w:lang w:eastAsia="ru-RU"/>
          </w:rPr>
          <w:t>https://vk.com/event158009132</w:t>
        </w:r>
      </w:hyperlink>
      <w:r w:rsidRPr="005B6DB3">
        <w:rPr>
          <w:rFonts w:ascii="Times New Roman" w:hAnsi="Times New Roman"/>
          <w:sz w:val="28"/>
          <w:szCs w:val="28"/>
          <w:lang w:eastAsia="ru-RU"/>
        </w:rPr>
        <w:t>.</w: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CE1">
        <w:rPr>
          <w:rFonts w:ascii="Times New Roman" w:hAnsi="Times New Roman"/>
          <w:sz w:val="28"/>
          <w:szCs w:val="28"/>
          <w:lang w:eastAsia="ru-RU"/>
        </w:rPr>
        <w:t xml:space="preserve">Задумывая эту акцию, мы </w:t>
      </w:r>
      <w:r>
        <w:rPr>
          <w:rFonts w:ascii="Times New Roman" w:hAnsi="Times New Roman"/>
          <w:sz w:val="28"/>
          <w:szCs w:val="28"/>
          <w:lang w:eastAsia="ru-RU"/>
        </w:rPr>
        <w:t xml:space="preserve">стремились </w:t>
      </w:r>
      <w:r w:rsidRPr="00870CE1">
        <w:rPr>
          <w:rFonts w:ascii="Times New Roman" w:hAnsi="Times New Roman"/>
          <w:sz w:val="28"/>
          <w:szCs w:val="28"/>
          <w:lang w:eastAsia="ru-RU"/>
        </w:rPr>
        <w:t>пр</w:t>
      </w:r>
      <w:r>
        <w:rPr>
          <w:rFonts w:ascii="Times New Roman" w:hAnsi="Times New Roman"/>
          <w:sz w:val="28"/>
          <w:szCs w:val="28"/>
          <w:lang w:eastAsia="ru-RU"/>
        </w:rPr>
        <w:t xml:space="preserve">ивлечь к ней </w:t>
      </w:r>
      <w:r w:rsidRPr="00870CE1">
        <w:rPr>
          <w:rFonts w:ascii="Times New Roman" w:hAnsi="Times New Roman"/>
          <w:sz w:val="28"/>
          <w:szCs w:val="28"/>
          <w:lang w:eastAsia="ru-RU"/>
        </w:rPr>
        <w:t>не только тех людей, кто знаком с творчеством поэта, больше всего нам хотелось познакомить с творчеством И. Григорьева тех, кто никогда не слышал о поэте и не читал его стихов.</w: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Сейчас уже можно уверенно сказать: акция стала не только </w:t>
      </w:r>
      <w:r w:rsidRPr="00C9631F">
        <w:rPr>
          <w:rFonts w:ascii="Times New Roman" w:hAnsi="Times New Roman"/>
          <w:sz w:val="28"/>
          <w:szCs w:val="28"/>
          <w:lang w:eastAsia="ru-RU"/>
        </w:rPr>
        <w:t>значим</w:t>
      </w:r>
      <w:r>
        <w:rPr>
          <w:rFonts w:ascii="Times New Roman" w:hAnsi="Times New Roman"/>
          <w:sz w:val="28"/>
          <w:szCs w:val="28"/>
          <w:lang w:eastAsia="ru-RU"/>
        </w:rPr>
        <w:t>ым</w:t>
      </w:r>
      <w:r w:rsidRPr="00C9631F">
        <w:rPr>
          <w:rFonts w:ascii="Times New Roman" w:hAnsi="Times New Roman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sz w:val="28"/>
          <w:szCs w:val="28"/>
          <w:lang w:eastAsia="ru-RU"/>
        </w:rPr>
        <w:t xml:space="preserve">города </w:t>
      </w:r>
      <w:r w:rsidRPr="00C9631F">
        <w:rPr>
          <w:rFonts w:ascii="Times New Roman" w:hAnsi="Times New Roman"/>
          <w:sz w:val="28"/>
          <w:szCs w:val="28"/>
          <w:lang w:eastAsia="ru-RU"/>
        </w:rPr>
        <w:t>Пскова событие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C9631F">
        <w:rPr>
          <w:rFonts w:ascii="Times New Roman" w:hAnsi="Times New Roman"/>
          <w:sz w:val="28"/>
          <w:szCs w:val="28"/>
          <w:lang w:eastAsia="ru-RU"/>
        </w:rPr>
        <w:t xml:space="preserve"> по поддержке чтения, сохранению памяти и продвижению творчества поэта-фронтовика И. Григорьева</w:t>
      </w:r>
      <w:r>
        <w:rPr>
          <w:rFonts w:ascii="Times New Roman" w:hAnsi="Times New Roman"/>
          <w:sz w:val="28"/>
          <w:szCs w:val="28"/>
          <w:lang w:eastAsia="ru-RU"/>
        </w:rPr>
        <w:t>, но её знают и поддерживают далеко за пределами Псковской области!</w:t>
      </w:r>
    </w:p>
    <w:p w:rsidR="005A6E1A" w:rsidRPr="003A0C82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70CE1">
        <w:rPr>
          <w:rFonts w:ascii="Times New Roman" w:hAnsi="Times New Roman"/>
          <w:b/>
          <w:sz w:val="28"/>
          <w:szCs w:val="28"/>
          <w:lang w:eastAsia="ru-RU"/>
        </w:rPr>
        <w:t>Игра-квест «Маршрутами Победы по улицам Завеличья»</w:t>
      </w:r>
      <w:r w:rsidRPr="003A0C82">
        <w:rPr>
          <w:rFonts w:ascii="Times New Roman" w:hAnsi="Times New Roman"/>
          <w:sz w:val="28"/>
          <w:szCs w:val="28"/>
          <w:lang w:eastAsia="ru-RU"/>
        </w:rPr>
        <w:t>проводи</w:t>
      </w:r>
      <w:r>
        <w:rPr>
          <w:rFonts w:ascii="Times New Roman" w:hAnsi="Times New Roman"/>
          <w:sz w:val="28"/>
          <w:szCs w:val="28"/>
          <w:lang w:eastAsia="ru-RU"/>
        </w:rPr>
        <w:t>тся  для молодежи пр</w:t>
      </w:r>
      <w:r w:rsidRPr="003A0C82">
        <w:rPr>
          <w:rFonts w:ascii="Times New Roman" w:hAnsi="Times New Roman"/>
          <w:sz w:val="28"/>
          <w:szCs w:val="28"/>
          <w:lang w:eastAsia="ru-RU"/>
        </w:rPr>
        <w:t>и поддержке Управления к</w:t>
      </w:r>
      <w:r>
        <w:rPr>
          <w:rFonts w:ascii="Times New Roman" w:hAnsi="Times New Roman"/>
          <w:sz w:val="28"/>
          <w:szCs w:val="28"/>
          <w:lang w:eastAsia="ru-RU"/>
        </w:rPr>
        <w:t>ультуры Администрации г. Пскова уже 6-й год.</w:t>
      </w:r>
    </w:p>
    <w:p w:rsidR="005A6E1A" w:rsidRPr="003A0C82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мае 2020 г. молодые люди снова </w:t>
      </w:r>
      <w:r w:rsidRPr="003A0C82">
        <w:rPr>
          <w:rFonts w:ascii="Times New Roman" w:hAnsi="Times New Roman"/>
          <w:sz w:val="28"/>
          <w:szCs w:val="28"/>
          <w:lang w:eastAsia="ru-RU"/>
        </w:rPr>
        <w:t>про</w:t>
      </w:r>
      <w:r>
        <w:rPr>
          <w:rFonts w:ascii="Times New Roman" w:hAnsi="Times New Roman"/>
          <w:sz w:val="28"/>
          <w:szCs w:val="28"/>
          <w:lang w:eastAsia="ru-RU"/>
        </w:rPr>
        <w:t xml:space="preserve">йдут </w:t>
      </w:r>
      <w:r w:rsidRPr="003A0C82">
        <w:rPr>
          <w:rFonts w:ascii="Times New Roman" w:hAnsi="Times New Roman"/>
          <w:sz w:val="28"/>
          <w:szCs w:val="28"/>
          <w:lang w:eastAsia="ru-RU"/>
        </w:rPr>
        <w:t>по некоторым улицам Завеличья, названным в честь героев Великой Отечественной войны, и выполн</w:t>
      </w:r>
      <w:r>
        <w:rPr>
          <w:rFonts w:ascii="Times New Roman" w:hAnsi="Times New Roman"/>
          <w:sz w:val="28"/>
          <w:szCs w:val="28"/>
          <w:lang w:eastAsia="ru-RU"/>
        </w:rPr>
        <w:t>ят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3A0C82">
        <w:rPr>
          <w:rFonts w:ascii="Times New Roman" w:hAnsi="Times New Roman"/>
          <w:sz w:val="28"/>
          <w:szCs w:val="28"/>
          <w:lang w:eastAsia="ru-RU"/>
        </w:rPr>
        <w:t>квест-игры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3A0C82">
        <w:rPr>
          <w:rFonts w:ascii="Times New Roman" w:hAnsi="Times New Roman"/>
          <w:sz w:val="28"/>
          <w:szCs w:val="28"/>
          <w:lang w:eastAsia="ru-RU"/>
        </w:rPr>
        <w:t>использ</w:t>
      </w:r>
      <w:r>
        <w:rPr>
          <w:rFonts w:ascii="Times New Roman" w:hAnsi="Times New Roman"/>
          <w:sz w:val="28"/>
          <w:szCs w:val="28"/>
          <w:lang w:eastAsia="ru-RU"/>
        </w:rPr>
        <w:t>уя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 азбуку Морзе, координаты GPS-навигатора, головоломки, и</w:t>
      </w:r>
      <w:r>
        <w:rPr>
          <w:rFonts w:ascii="Times New Roman" w:hAnsi="Times New Roman"/>
          <w:sz w:val="28"/>
          <w:szCs w:val="28"/>
          <w:lang w:eastAsia="ru-RU"/>
        </w:rPr>
        <w:t>ща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 ответы в книгах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3A0C82">
        <w:rPr>
          <w:rFonts w:ascii="Times New Roman" w:hAnsi="Times New Roman"/>
          <w:sz w:val="28"/>
          <w:szCs w:val="28"/>
          <w:lang w:eastAsia="ru-RU"/>
        </w:rPr>
        <w:t>показ</w:t>
      </w:r>
      <w:r>
        <w:rPr>
          <w:rFonts w:ascii="Times New Roman" w:hAnsi="Times New Roman"/>
          <w:sz w:val="28"/>
          <w:szCs w:val="28"/>
          <w:lang w:eastAsia="ru-RU"/>
        </w:rPr>
        <w:t xml:space="preserve">ывая </w:t>
      </w:r>
      <w:r w:rsidRPr="003A0C82">
        <w:rPr>
          <w:rFonts w:ascii="Times New Roman" w:hAnsi="Times New Roman"/>
          <w:sz w:val="28"/>
          <w:szCs w:val="28"/>
          <w:lang w:eastAsia="ru-RU"/>
        </w:rPr>
        <w:t>отличное ориентирование на местности.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правильных ответах на задания </w:t>
      </w:r>
      <w:r w:rsidRPr="003A0C82">
        <w:rPr>
          <w:rFonts w:ascii="Times New Roman" w:hAnsi="Times New Roman"/>
          <w:sz w:val="28"/>
          <w:szCs w:val="28"/>
          <w:lang w:eastAsia="ru-RU"/>
        </w:rPr>
        <w:t>участники получа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 подсказки, которые прибли</w:t>
      </w:r>
      <w:r>
        <w:rPr>
          <w:rFonts w:ascii="Times New Roman" w:hAnsi="Times New Roman"/>
          <w:sz w:val="28"/>
          <w:szCs w:val="28"/>
          <w:lang w:eastAsia="ru-RU"/>
        </w:rPr>
        <w:t xml:space="preserve">зят 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их к </w:t>
      </w:r>
      <w:r>
        <w:rPr>
          <w:rFonts w:ascii="Times New Roman" w:hAnsi="Times New Roman"/>
          <w:sz w:val="28"/>
          <w:szCs w:val="28"/>
          <w:lang w:eastAsia="ru-RU"/>
        </w:rPr>
        <w:t>спрятанному «сокровищу» игры-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квеста. </w:t>
      </w:r>
    </w:p>
    <w:p w:rsidR="005A6E1A" w:rsidRDefault="005A6E1A" w:rsidP="009937C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 очень н</w:t>
      </w:r>
      <w:r w:rsidRPr="003A0C82">
        <w:rPr>
          <w:rFonts w:ascii="Times New Roman" w:hAnsi="Times New Roman"/>
          <w:sz w:val="28"/>
          <w:szCs w:val="28"/>
          <w:lang w:eastAsia="ru-RU"/>
        </w:rPr>
        <w:t xml:space="preserve">адеемся, </w:t>
      </w:r>
      <w:r>
        <w:rPr>
          <w:rFonts w:ascii="Times New Roman" w:hAnsi="Times New Roman"/>
          <w:sz w:val="28"/>
          <w:szCs w:val="28"/>
          <w:lang w:eastAsia="ru-RU"/>
        </w:rPr>
        <w:t xml:space="preserve">что </w:t>
      </w:r>
      <w:r w:rsidRPr="00D62581">
        <w:rPr>
          <w:rFonts w:ascii="Times New Roman" w:hAnsi="Times New Roman"/>
          <w:sz w:val="28"/>
          <w:szCs w:val="28"/>
          <w:lang w:eastAsia="ru-RU"/>
        </w:rPr>
        <w:t xml:space="preserve">работа </w:t>
      </w:r>
      <w:r>
        <w:rPr>
          <w:rFonts w:ascii="Times New Roman" w:hAnsi="Times New Roman"/>
          <w:sz w:val="28"/>
          <w:szCs w:val="28"/>
          <w:lang w:eastAsia="ru-RU"/>
        </w:rPr>
        <w:t xml:space="preserve">библиотеки </w:t>
      </w:r>
      <w:r w:rsidRPr="00D62581">
        <w:rPr>
          <w:rFonts w:ascii="Times New Roman" w:hAnsi="Times New Roman"/>
          <w:sz w:val="28"/>
          <w:szCs w:val="28"/>
          <w:lang w:eastAsia="ru-RU"/>
        </w:rPr>
        <w:t xml:space="preserve">по патриотическому воспитанию </w:t>
      </w:r>
      <w:r>
        <w:rPr>
          <w:rFonts w:ascii="Times New Roman" w:hAnsi="Times New Roman"/>
          <w:sz w:val="28"/>
          <w:szCs w:val="28"/>
          <w:lang w:eastAsia="ru-RU"/>
        </w:rPr>
        <w:t>поможет подрастающему поколению знать и уважать историю нашего прошлого, а взрослым людям вспомнить о том, что пережили они сами и их родственники во время войны:</w:t>
      </w:r>
    </w:p>
    <w:p w:rsidR="005A6E1A" w:rsidRPr="009937C4" w:rsidRDefault="005A6E1A" w:rsidP="00D62581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D62581">
        <w:rPr>
          <w:rFonts w:ascii="Times New Roman" w:hAnsi="Times New Roman"/>
          <w:sz w:val="28"/>
          <w:szCs w:val="28"/>
          <w:lang w:eastAsia="ru-RU"/>
        </w:rPr>
        <w:t>«…</w:t>
      </w:r>
      <w:r w:rsidRPr="009937C4">
        <w:rPr>
          <w:rFonts w:ascii="Times New Roman" w:hAnsi="Times New Roman"/>
          <w:i/>
          <w:iCs/>
          <w:sz w:val="28"/>
          <w:szCs w:val="28"/>
          <w:lang w:eastAsia="ru-RU"/>
        </w:rPr>
        <w:t>Пусть дочери и пусть сыны —</w:t>
      </w:r>
    </w:p>
    <w:p w:rsidR="005A6E1A" w:rsidRPr="009937C4" w:rsidRDefault="005A6E1A" w:rsidP="00D62581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937C4">
        <w:rPr>
          <w:rFonts w:ascii="Times New Roman" w:hAnsi="Times New Roman"/>
          <w:i/>
          <w:iCs/>
          <w:sz w:val="28"/>
          <w:szCs w:val="28"/>
          <w:lang w:eastAsia="ru-RU"/>
        </w:rPr>
        <w:t>Живые — павших поминают.</w:t>
      </w:r>
    </w:p>
    <w:p w:rsidR="005A6E1A" w:rsidRPr="009937C4" w:rsidRDefault="005A6E1A" w:rsidP="00D62581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9937C4">
        <w:rPr>
          <w:rFonts w:ascii="Times New Roman" w:hAnsi="Times New Roman"/>
          <w:i/>
          <w:iCs/>
          <w:sz w:val="28"/>
          <w:szCs w:val="28"/>
          <w:lang w:eastAsia="ru-RU"/>
        </w:rPr>
        <w:t>Да никогда не забывают</w:t>
      </w:r>
    </w:p>
    <w:p w:rsidR="005A6E1A" w:rsidRDefault="005A6E1A" w:rsidP="00D6258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937C4">
        <w:rPr>
          <w:rFonts w:ascii="Times New Roman" w:hAnsi="Times New Roman"/>
          <w:i/>
          <w:iCs/>
          <w:sz w:val="28"/>
          <w:szCs w:val="28"/>
          <w:lang w:eastAsia="ru-RU"/>
        </w:rPr>
        <w:t>Они об ужасах войны!».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</w:p>
    <w:p w:rsidR="005A6E1A" w:rsidRDefault="005A6E1A" w:rsidP="00D6258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И.Н. Григорьев</w:t>
      </w:r>
    </w:p>
    <w:p w:rsidR="005A6E1A" w:rsidRDefault="005A6E1A" w:rsidP="00D6258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A6E1A" w:rsidRPr="009937C4" w:rsidRDefault="005A6E1A" w:rsidP="009937C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_x0000_s1027" type="#_x0000_t75" style="position:absolute;left:0;text-align:left;margin-left:18pt;margin-top:2.55pt;width:103.45pt;height:102.75pt;z-index:251659264;visibility:visible">
            <v:imagedata r:id="rId7" o:title=""/>
            <w10:wrap type="square"/>
          </v:shape>
        </w:pict>
      </w:r>
      <w:r w:rsidRPr="009937C4">
        <w:rPr>
          <w:rFonts w:ascii="Times New Roman" w:hAnsi="Times New Roman"/>
          <w:bCs/>
          <w:sz w:val="28"/>
          <w:szCs w:val="28"/>
          <w:lang w:eastAsia="ru-RU"/>
        </w:rPr>
        <w:t>Копаницкая Наталья Ивановна,</w:t>
      </w:r>
    </w:p>
    <w:p w:rsidR="005A6E1A" w:rsidRPr="009937C4" w:rsidRDefault="005A6E1A" w:rsidP="009937C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937C4">
        <w:rPr>
          <w:rFonts w:ascii="Times New Roman" w:hAnsi="Times New Roman"/>
          <w:bCs/>
          <w:sz w:val="28"/>
          <w:szCs w:val="28"/>
          <w:lang w:eastAsia="ru-RU"/>
        </w:rPr>
        <w:t xml:space="preserve">Заведующий Библиотекой-Центром общения </w:t>
      </w:r>
    </w:p>
    <w:p w:rsidR="005A6E1A" w:rsidRPr="009937C4" w:rsidRDefault="005A6E1A" w:rsidP="009937C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937C4">
        <w:rPr>
          <w:rFonts w:ascii="Times New Roman" w:hAnsi="Times New Roman"/>
          <w:bCs/>
          <w:sz w:val="28"/>
          <w:szCs w:val="28"/>
          <w:lang w:eastAsia="ru-RU"/>
        </w:rPr>
        <w:t>и информации им. И.Н. Григорьева</w:t>
      </w:r>
    </w:p>
    <w:p w:rsidR="005A6E1A" w:rsidRPr="009937C4" w:rsidRDefault="005A6E1A" w:rsidP="009937C4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937C4">
        <w:rPr>
          <w:rFonts w:ascii="Times New Roman" w:hAnsi="Times New Roman"/>
          <w:bCs/>
          <w:sz w:val="28"/>
          <w:szCs w:val="28"/>
          <w:lang w:eastAsia="ru-RU"/>
        </w:rPr>
        <w:t>МАУК «ЦБС» г. Пскова</w:t>
      </w:r>
    </w:p>
    <w:p w:rsidR="005A6E1A" w:rsidRDefault="005A6E1A" w:rsidP="00D6258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sectPr w:rsidR="005A6E1A" w:rsidSect="003C36A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E1A" w:rsidRDefault="005A6E1A" w:rsidP="00A557DC">
      <w:pPr>
        <w:spacing w:after="0" w:line="240" w:lineRule="auto"/>
      </w:pPr>
      <w:r>
        <w:separator/>
      </w:r>
    </w:p>
  </w:endnote>
  <w:endnote w:type="continuationSeparator" w:id="1">
    <w:p w:rsidR="005A6E1A" w:rsidRDefault="005A6E1A" w:rsidP="00A5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Footer"/>
      <w:jc w:val="right"/>
    </w:pPr>
    <w:fldSimple w:instr="PAGE   \* MERGEFORMAT">
      <w:r>
        <w:rPr>
          <w:noProof/>
        </w:rPr>
        <w:t>10</w:t>
      </w:r>
    </w:fldSimple>
  </w:p>
  <w:p w:rsidR="005A6E1A" w:rsidRDefault="005A6E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E1A" w:rsidRDefault="005A6E1A" w:rsidP="00A557DC">
      <w:pPr>
        <w:spacing w:after="0" w:line="240" w:lineRule="auto"/>
      </w:pPr>
      <w:r>
        <w:separator/>
      </w:r>
    </w:p>
  </w:footnote>
  <w:footnote w:type="continuationSeparator" w:id="1">
    <w:p w:rsidR="005A6E1A" w:rsidRDefault="005A6E1A" w:rsidP="00A5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1A" w:rsidRDefault="005A6E1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53C0C"/>
    <w:multiLevelType w:val="hybridMultilevel"/>
    <w:tmpl w:val="D41234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4FE"/>
    <w:rsid w:val="00004263"/>
    <w:rsid w:val="00030621"/>
    <w:rsid w:val="00041E6C"/>
    <w:rsid w:val="000B1745"/>
    <w:rsid w:val="00131375"/>
    <w:rsid w:val="00132DC3"/>
    <w:rsid w:val="001450AC"/>
    <w:rsid w:val="00276D9B"/>
    <w:rsid w:val="00297A96"/>
    <w:rsid w:val="002B4D5A"/>
    <w:rsid w:val="002C209C"/>
    <w:rsid w:val="003043D8"/>
    <w:rsid w:val="00337765"/>
    <w:rsid w:val="00350BA3"/>
    <w:rsid w:val="0035541F"/>
    <w:rsid w:val="00355C52"/>
    <w:rsid w:val="00392094"/>
    <w:rsid w:val="003A0C82"/>
    <w:rsid w:val="003A1E9D"/>
    <w:rsid w:val="003A7AF7"/>
    <w:rsid w:val="003C36AA"/>
    <w:rsid w:val="003C50F7"/>
    <w:rsid w:val="003C5A89"/>
    <w:rsid w:val="003F78EC"/>
    <w:rsid w:val="00424E64"/>
    <w:rsid w:val="00494526"/>
    <w:rsid w:val="004E74F7"/>
    <w:rsid w:val="004F5844"/>
    <w:rsid w:val="00507A7A"/>
    <w:rsid w:val="00522DA8"/>
    <w:rsid w:val="005A6E1A"/>
    <w:rsid w:val="005B6DB3"/>
    <w:rsid w:val="005F0879"/>
    <w:rsid w:val="006715C4"/>
    <w:rsid w:val="00685611"/>
    <w:rsid w:val="00687002"/>
    <w:rsid w:val="006D3693"/>
    <w:rsid w:val="006D684B"/>
    <w:rsid w:val="007844FE"/>
    <w:rsid w:val="007C6067"/>
    <w:rsid w:val="007E31CD"/>
    <w:rsid w:val="00832283"/>
    <w:rsid w:val="00842A67"/>
    <w:rsid w:val="00870CE1"/>
    <w:rsid w:val="008E2713"/>
    <w:rsid w:val="008E56C5"/>
    <w:rsid w:val="009328FD"/>
    <w:rsid w:val="00934F64"/>
    <w:rsid w:val="00940D03"/>
    <w:rsid w:val="00981070"/>
    <w:rsid w:val="009937C4"/>
    <w:rsid w:val="00997DDA"/>
    <w:rsid w:val="009D11F2"/>
    <w:rsid w:val="009D1E52"/>
    <w:rsid w:val="009D6301"/>
    <w:rsid w:val="009E667B"/>
    <w:rsid w:val="00A12B5C"/>
    <w:rsid w:val="00A2266A"/>
    <w:rsid w:val="00A557DC"/>
    <w:rsid w:val="00A9482B"/>
    <w:rsid w:val="00AB7847"/>
    <w:rsid w:val="00AF169A"/>
    <w:rsid w:val="00B75720"/>
    <w:rsid w:val="00BD12AF"/>
    <w:rsid w:val="00C9141F"/>
    <w:rsid w:val="00C9631F"/>
    <w:rsid w:val="00C977CB"/>
    <w:rsid w:val="00CD40FF"/>
    <w:rsid w:val="00CE4B25"/>
    <w:rsid w:val="00CF6BA9"/>
    <w:rsid w:val="00D62581"/>
    <w:rsid w:val="00D63CC7"/>
    <w:rsid w:val="00D64DF4"/>
    <w:rsid w:val="00DC1171"/>
    <w:rsid w:val="00DC460C"/>
    <w:rsid w:val="00E00D76"/>
    <w:rsid w:val="00E100CF"/>
    <w:rsid w:val="00E12055"/>
    <w:rsid w:val="00E158E5"/>
    <w:rsid w:val="00E37FF5"/>
    <w:rsid w:val="00E40535"/>
    <w:rsid w:val="00EB37F5"/>
    <w:rsid w:val="00F048E0"/>
    <w:rsid w:val="00F20011"/>
    <w:rsid w:val="00F37D13"/>
    <w:rsid w:val="00F522EC"/>
    <w:rsid w:val="00FD59A3"/>
    <w:rsid w:val="00FE0C1D"/>
    <w:rsid w:val="00FF2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5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377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0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F087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55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557D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557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557D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7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vk.com/event1580091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6pxRk08xrJs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613</TotalTime>
  <Pages>10</Pages>
  <Words>2093</Words>
  <Characters>11932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Julia</cp:lastModifiedBy>
  <cp:revision>57</cp:revision>
  <cp:lastPrinted>2020-02-06T07:09:00Z</cp:lastPrinted>
  <dcterms:created xsi:type="dcterms:W3CDTF">2020-01-27T08:29:00Z</dcterms:created>
  <dcterms:modified xsi:type="dcterms:W3CDTF">2020-09-24T10:20:00Z</dcterms:modified>
</cp:coreProperties>
</file>