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73" w:rsidRDefault="000D1373" w:rsidP="000D1373">
      <w:pPr>
        <w:tabs>
          <w:tab w:val="left" w:pos="1315"/>
          <w:tab w:val="center" w:pos="4961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0D1373" w:rsidRDefault="000D1373" w:rsidP="000D137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«Островская центральная  районная библиотека»</w:t>
      </w:r>
    </w:p>
    <w:p w:rsidR="000D1373" w:rsidRDefault="000D4A6A" w:rsidP="000D137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1-м  полугодии 2018</w:t>
      </w:r>
      <w:r w:rsidR="000D13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1373" w:rsidRDefault="000D1373" w:rsidP="000D1373"/>
    <w:p w:rsidR="000D1373" w:rsidRDefault="000D1373" w:rsidP="009526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0D1373" w:rsidRPr="00952641" w:rsidRDefault="000D1373" w:rsidP="00952641">
      <w:pPr>
        <w:spacing w:after="0"/>
        <w:rPr>
          <w:sz w:val="16"/>
          <w:szCs w:val="16"/>
        </w:rPr>
      </w:pPr>
    </w:p>
    <w:p w:rsidR="00E30977" w:rsidRDefault="00E30977" w:rsidP="00952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977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Дэвис, Ли Природные катастрофы. В 2-х т. Том 2 /Л. Дэвис; пер. с англ. Н.Г. Диевой. – Смоленск : Русич, 1996. – 400 с. – (Энциклопедия обо всем).</w:t>
      </w:r>
    </w:p>
    <w:p w:rsidR="00E30977" w:rsidRDefault="00E30977" w:rsidP="00952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</w:t>
      </w:r>
      <w:r w:rsidR="00C34A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4ACC" w:rsidRDefault="00C34ACC" w:rsidP="00952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0977" w:rsidRDefault="00E30977" w:rsidP="00952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977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Дэвис, Ли  Терроризм и насилие. Террор и катастрофы / Л. Дэвис ; пер. с англ. А. Марченко, И. Соколова. – Смоленск : Русич, 1998. – 496 с. : ил. - (Энциклопедия обо всем).</w:t>
      </w:r>
    </w:p>
    <w:p w:rsidR="00E30977" w:rsidRDefault="00E30977" w:rsidP="00952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34ACC" w:rsidRDefault="00C34ACC" w:rsidP="00952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0977" w:rsidRDefault="00E30977" w:rsidP="00952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Я познаю мир :  НЛО : Энциклопедия. / Сост</w:t>
      </w:r>
      <w:r w:rsidR="00C34ACC">
        <w:rPr>
          <w:rFonts w:ascii="Times New Roman" w:hAnsi="Times New Roman" w:cs="Times New Roman"/>
          <w:sz w:val="24"/>
          <w:szCs w:val="24"/>
        </w:rPr>
        <w:t>. Н.Н. Непомнящий. – М</w:t>
      </w:r>
      <w:r w:rsidR="00952641">
        <w:rPr>
          <w:rFonts w:ascii="Times New Roman" w:hAnsi="Times New Roman" w:cs="Times New Roman"/>
          <w:sz w:val="24"/>
          <w:szCs w:val="24"/>
        </w:rPr>
        <w:t>осква</w:t>
      </w:r>
      <w:r w:rsidR="00C34ACC">
        <w:rPr>
          <w:rFonts w:ascii="Times New Roman" w:hAnsi="Times New Roman" w:cs="Times New Roman"/>
          <w:sz w:val="24"/>
          <w:szCs w:val="24"/>
        </w:rPr>
        <w:t xml:space="preserve"> : АСТ : Астрель, 2004. – 397 с. : ил. </w:t>
      </w:r>
    </w:p>
    <w:p w:rsidR="00C34ACC" w:rsidRDefault="00C34ACC" w:rsidP="00952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</w:t>
      </w:r>
    </w:p>
    <w:p w:rsidR="00C34ACC" w:rsidRDefault="00C34ACC" w:rsidP="00C34A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Естественные науки</w:t>
      </w:r>
    </w:p>
    <w:p w:rsidR="00C34ACC" w:rsidRDefault="00C34ACC" w:rsidP="00952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 Опыт экологического образования в трансграничных регионах : Латгалия (Латвия) и Псковская область </w:t>
      </w:r>
      <w:r w:rsidR="00952641">
        <w:rPr>
          <w:rFonts w:ascii="Times New Roman" w:hAnsi="Times New Roman" w:cs="Times New Roman"/>
          <w:sz w:val="24"/>
          <w:szCs w:val="24"/>
        </w:rPr>
        <w:t>(Россия). Методические разработки. – Псков : Гименей, 2009. – 194 с.</w:t>
      </w:r>
    </w:p>
    <w:p w:rsidR="00952641" w:rsidRDefault="00952641" w:rsidP="00952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чз – 1</w:t>
      </w:r>
    </w:p>
    <w:p w:rsidR="00952641" w:rsidRDefault="00952641" w:rsidP="00952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(2р-4Пс) Птицы Псковской области : полевой определитель / Под ред. С. Тимофеева. – Псков : ПОО «Чудской проект», 2013. – 234 с. : ил.</w:t>
      </w:r>
    </w:p>
    <w:p w:rsidR="00C34ACC" w:rsidRDefault="00952641" w:rsidP="00952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C34ACC" w:rsidRDefault="00C34ACC" w:rsidP="00952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641" w:rsidRDefault="00C34ACC" w:rsidP="005C0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3. Технические науки</w:t>
      </w:r>
    </w:p>
    <w:p w:rsidR="005C093E" w:rsidRDefault="005C093E" w:rsidP="005C0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093E" w:rsidRDefault="005C093E" w:rsidP="005C0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Готовим в микроволновой печи / Сост. И. Родионова. – Москва : ЭКСМО, Мой мир ГмбХ и Ко. КГ, 2006. – 384 с.</w:t>
      </w:r>
    </w:p>
    <w:p w:rsidR="005C093E" w:rsidRDefault="005C093E" w:rsidP="005C0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</w:t>
      </w:r>
    </w:p>
    <w:p w:rsidR="005C093E" w:rsidRDefault="005C093E" w:rsidP="005C0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 2000 Кулинарных рецептов / Сост. А.Н. Келин. – Москва : Авеонт, 2007. – 608 с.       </w:t>
      </w:r>
    </w:p>
    <w:p w:rsidR="005C093E" w:rsidRDefault="005C093E" w:rsidP="005C0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696D51" w:rsidRDefault="005C093E" w:rsidP="00696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 Лучшие блюда в глиняных горшочках / Сост. А. Калинина. – Москва : АСТ ; Донецк </w:t>
      </w:r>
      <w:r w:rsidR="00696D51">
        <w:rPr>
          <w:rFonts w:ascii="Times New Roman" w:hAnsi="Times New Roman" w:cs="Times New Roman"/>
          <w:sz w:val="24"/>
          <w:szCs w:val="24"/>
        </w:rPr>
        <w:t>: Сталкер, 2007. – 446 с. – (Карманная библиотека).</w:t>
      </w:r>
    </w:p>
    <w:p w:rsidR="00696D51" w:rsidRDefault="00696D51" w:rsidP="00696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696D51" w:rsidRDefault="00696D51" w:rsidP="00696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D51" w:rsidRDefault="00696D51" w:rsidP="00696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 Рецепты на бис к Пасхе. – Нижний Новогород : ООО «Слог», 2013. – 192 с. </w:t>
      </w:r>
    </w:p>
    <w:p w:rsidR="00696D51" w:rsidRDefault="00696D51" w:rsidP="00696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96D51" w:rsidRDefault="00696D51" w:rsidP="00696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Салаты и закуски / Сост. О.А. Воротникова. – Минск : Харвест, АСТ, 2003. – 400 с. – (Домашняя кулинария).</w:t>
      </w:r>
    </w:p>
    <w:p w:rsidR="00696D51" w:rsidRDefault="00696D51" w:rsidP="00696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CF361B" w:rsidRDefault="00CF361B" w:rsidP="00696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D51" w:rsidRDefault="00696D51" w:rsidP="00696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36.997 Узун, Любовь Анатольевна Домашние заготовки от А до Я / Л. А. Узун. – Москва : ЗАО «ОЛМА Медия Групп», 2001. – 250 с.</w:t>
      </w:r>
    </w:p>
    <w:p w:rsidR="00696D51" w:rsidRDefault="00696D51" w:rsidP="00696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9B0AAC" w:rsidRDefault="00696D51" w:rsidP="00696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36.99 Чудо-холодцы : Лучшие рецепты / Сост. И. Гарченко. – Москва : Мой мир ГмбХ и Ко. КГ, 2006. – 256 с.   </w:t>
      </w:r>
    </w:p>
    <w:p w:rsidR="00696D51" w:rsidRDefault="00696D51" w:rsidP="00696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696D51" w:rsidRPr="00CF361B" w:rsidRDefault="00696D51" w:rsidP="00696D5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21F95" w:rsidRDefault="00696D51" w:rsidP="00521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 Хворостухина, Светлана Александровна Запекаем в духовке / С.А. Хворостухина. – Москва : ООО ТД Изд-во «Мир книги», 2007. – 256 с. </w:t>
      </w:r>
      <w:r w:rsidR="00521F95">
        <w:rPr>
          <w:rFonts w:ascii="Times New Roman" w:hAnsi="Times New Roman" w:cs="Times New Roman"/>
          <w:sz w:val="24"/>
          <w:szCs w:val="24"/>
        </w:rPr>
        <w:t>– (Секреты моей бабушки).</w:t>
      </w:r>
    </w:p>
    <w:p w:rsidR="00521F95" w:rsidRDefault="00521F95" w:rsidP="00521F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521F95" w:rsidRDefault="00521F95" w:rsidP="00521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Балашова, Мария Яковлевна Вязание. 500 волшебных узоров на любой вкус / М. Я. Балашова, Ю.П. Семенова. – Минск : Харвест, 2010. – 256 с. : ил. – (Карманная иллюстрированная библиотека).                                                                                                      7 – 1 </w:t>
      </w:r>
    </w:p>
    <w:p w:rsidR="00521F95" w:rsidRDefault="00521F95" w:rsidP="00521F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D51" w:rsidRDefault="00521F95" w:rsidP="00521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Божко, Людмила Александровна Изделия из бисера / Л.А. Божко. – Москва : Мартин, 2010. – 216 с. : ил.</w:t>
      </w:r>
    </w:p>
    <w:p w:rsidR="00521F95" w:rsidRDefault="00521F95" w:rsidP="00521F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21F95" w:rsidRDefault="00521F95" w:rsidP="00521F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Василенко, Елена Ивановна  Домашний кутюрье / Е.И. Василенко. – Ростов-на-Дону : Феникс, 2004. – 256 с.</w:t>
      </w:r>
    </w:p>
    <w:p w:rsidR="00521F95" w:rsidRDefault="00521F95" w:rsidP="00521F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</w:t>
      </w:r>
    </w:p>
    <w:p w:rsidR="00B468CF" w:rsidRDefault="00B468CF" w:rsidP="00B46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Вяжу для всей семьи : Энциклопедия современной женщины. – Москва : Мир книги, 2004. – 352 с. – (Хозяюшка).</w:t>
      </w:r>
    </w:p>
    <w:p w:rsidR="00B468CF" w:rsidRDefault="00B468CF" w:rsidP="00B468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55044B" w:rsidRDefault="0055044B" w:rsidP="00B468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44B" w:rsidRDefault="0055044B" w:rsidP="00550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Новый самоучитель вязания / ред.-сост. Н.А. Теленкова. – Москва : Рипол Классик, 2012. – 256 с. : ил.</w:t>
      </w:r>
    </w:p>
    <w:p w:rsidR="0055044B" w:rsidRDefault="0055044B" w:rsidP="005504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1</w:t>
      </w:r>
    </w:p>
    <w:p w:rsidR="00B468CF" w:rsidRDefault="00B468CF" w:rsidP="00550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8CF" w:rsidRDefault="00B468CF" w:rsidP="00B46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500 фенечек для девочек / Ред.-сост. О. Полянская. – Москва : АСТ, Внешсигма, 2000. – 126 с. : ил. – (500 секретов для девочек).</w:t>
      </w:r>
    </w:p>
    <w:p w:rsidR="00B468CF" w:rsidRDefault="00B468CF" w:rsidP="00B468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</w:t>
      </w:r>
    </w:p>
    <w:p w:rsidR="00B468CF" w:rsidRDefault="00B468CF" w:rsidP="00B46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37.279  Доброва, Елена Владимировна  Новые идеи оформления окон. Занавески, шторы, гардины / Е. В. Доброва. – Москва : Рипол Классик, 2008. – 320 с. : ил.</w:t>
      </w:r>
    </w:p>
    <w:p w:rsidR="00B468CF" w:rsidRDefault="00B468CF" w:rsidP="00B468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</w:t>
      </w:r>
    </w:p>
    <w:p w:rsidR="00B468CF" w:rsidRDefault="00B468CF" w:rsidP="00B46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37.279  Живикова, Елена  Косички для девочек : / Е. Живикова. – Москва : ЭКСМО, 2014. – 64 с. : ил. </w:t>
      </w:r>
    </w:p>
    <w:p w:rsidR="00B468CF" w:rsidRDefault="00B468CF" w:rsidP="00B468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55044B" w:rsidRPr="00CF361B" w:rsidRDefault="0055044B" w:rsidP="00B468C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920B0" w:rsidRDefault="0055044B" w:rsidP="00692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37.279  Полная энциклопедия домашнего парикмахера. Модные стрижки и окрашивание волос / Сост. И.А. Зайцева. – Москва : Рипол Классик, 2008. – 256 с. : ил. </w:t>
      </w:r>
    </w:p>
    <w:p w:rsidR="006920B0" w:rsidRDefault="006920B0" w:rsidP="00692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6920B0" w:rsidRPr="00CF361B" w:rsidRDefault="006920B0" w:rsidP="006920B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36C32" w:rsidRDefault="006920B0" w:rsidP="00D36C32">
      <w:pPr>
        <w:tabs>
          <w:tab w:val="left" w:pos="424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D6F4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Общественные науки. История.</w:t>
      </w:r>
    </w:p>
    <w:p w:rsidR="00D36C32" w:rsidRPr="00D36C32" w:rsidRDefault="00D36C32" w:rsidP="00D36C32">
      <w:pPr>
        <w:tabs>
          <w:tab w:val="left" w:pos="221"/>
          <w:tab w:val="left" w:pos="424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36C32">
        <w:rPr>
          <w:rFonts w:ascii="Times New Roman" w:hAnsi="Times New Roman" w:cs="Times New Roman"/>
          <w:sz w:val="26"/>
          <w:szCs w:val="26"/>
        </w:rPr>
        <w:t>63.3(2)</w:t>
      </w:r>
      <w:r>
        <w:rPr>
          <w:rFonts w:ascii="Times New Roman" w:hAnsi="Times New Roman" w:cs="Times New Roman"/>
          <w:sz w:val="26"/>
          <w:szCs w:val="26"/>
        </w:rPr>
        <w:t xml:space="preserve"> Непомнящий, Николай Николаевич  100 великих тайн / Н. Н. Непомнящий, Н. Ю. Низовский. – Москва : Вече, 1999. – 576 с. – (100 великих)</w:t>
      </w:r>
      <w:r w:rsidRPr="00D36C32">
        <w:rPr>
          <w:rFonts w:ascii="Times New Roman" w:hAnsi="Times New Roman" w:cs="Times New Roman"/>
          <w:sz w:val="26"/>
          <w:szCs w:val="26"/>
        </w:rPr>
        <w:tab/>
      </w:r>
    </w:p>
    <w:p w:rsidR="00D36C32" w:rsidRDefault="00D36C32" w:rsidP="00D36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D36C32" w:rsidRDefault="00D36C32" w:rsidP="00D36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C32" w:rsidRDefault="00D36C32" w:rsidP="00D36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100 великих тайн России 20 века / Сост. В.В. Веденеев. – Москва : Вече, 2009. – 480 с. – (100 великих).</w:t>
      </w:r>
      <w:r w:rsidR="00DA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аб – 1 </w:t>
      </w:r>
    </w:p>
    <w:p w:rsidR="00612925" w:rsidRDefault="00612925" w:rsidP="00612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63.3(2)622  Бешанов, Владимир Васильевич  «По своим артиллерия бьет…» Слепые Боги войны / В.В. Бешанов. – Москва : Яуза-Пресс, 2013. – 448 с. – (Рассекреченная война. Трагедия Великой Отечественной).</w:t>
      </w:r>
    </w:p>
    <w:p w:rsidR="00612925" w:rsidRDefault="00612925" w:rsidP="00612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12925" w:rsidRDefault="00612925" w:rsidP="00612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Герасимова, Светлана Александровна Ржев 42. Позиционная бойня / С. А. Герасимова. – Москва : Яуза : ЭКСМО, 2008. – 320 с.</w:t>
      </w:r>
      <w:r w:rsidR="00D36C32">
        <w:rPr>
          <w:rFonts w:ascii="Times New Roman" w:hAnsi="Times New Roman" w:cs="Times New Roman"/>
          <w:sz w:val="24"/>
          <w:szCs w:val="24"/>
        </w:rPr>
        <w:t xml:space="preserve"> – (Великая Отечественная: цена победы).</w:t>
      </w:r>
    </w:p>
    <w:p w:rsidR="00D36C32" w:rsidRDefault="008C69A7" w:rsidP="00D36C32">
      <w:pPr>
        <w:tabs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36C32">
        <w:rPr>
          <w:rFonts w:ascii="Times New Roman" w:hAnsi="Times New Roman" w:cs="Times New Roman"/>
          <w:sz w:val="24"/>
          <w:szCs w:val="24"/>
        </w:rPr>
        <w:t>12 – 1</w:t>
      </w:r>
    </w:p>
    <w:p w:rsidR="008C69A7" w:rsidRDefault="008C69A7" w:rsidP="008C6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C32" w:rsidRDefault="008C69A7" w:rsidP="008C6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 Кремлев, Сергей  1941 : подлинные причины провала «блицкрига» / С. Кремлев, Е. Прудникова. – Москва : Алгоритм, 2016. – 320 с. – (Тайны военной истории).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69A7" w:rsidRDefault="008C69A7" w:rsidP="008C6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</w:t>
      </w:r>
    </w:p>
    <w:p w:rsidR="00D36C32" w:rsidRDefault="00D36C32" w:rsidP="008C6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9A7" w:rsidRDefault="008C69A7" w:rsidP="008C6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Ньютон, Стивен  Курская битва : немецкий взгляд / С. Ньютон. – Москва : Яуза ; ЭКСМО, 2006. – 576 с. – (Сражения ВОВ)</w:t>
      </w:r>
      <w:r w:rsidR="00DA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аб – 1</w:t>
      </w:r>
    </w:p>
    <w:p w:rsidR="008C69A7" w:rsidRDefault="008C69A7" w:rsidP="008C69A7">
      <w:pPr>
        <w:tabs>
          <w:tab w:val="left" w:pos="9120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69A7" w:rsidRDefault="00E43B80" w:rsidP="008C6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622 Щекотихин, Егор  Крупнейшее танковое сражение Великой Отечественной войны. Битва за Орел / Е.Е. Щекотихин. – Москва : Яуза : ЭКСМО, 2009. – 448 с. – (Великая Отечественная: Неизвестная война). </w:t>
      </w:r>
      <w:r w:rsidR="00DA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аб - 1</w:t>
      </w:r>
    </w:p>
    <w:p w:rsidR="008C69A7" w:rsidRDefault="00E43B80" w:rsidP="00E43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925" w:rsidRDefault="00612925" w:rsidP="00612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63.3(2Р-4Пс)622 Во славу павших ; во имя живых : Памятники и памятные места Пскова, связанные с событиями Великой Отечественной войны. – 3-е изд. перераб. и доп. – Псков : ООО «Логос» Плюс», 2015. – 84 с. : ил.</w:t>
      </w:r>
      <w:r w:rsidR="00DA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чз – 1 </w:t>
      </w:r>
    </w:p>
    <w:p w:rsidR="00E43B80" w:rsidRDefault="00E43B80" w:rsidP="00612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925" w:rsidRDefault="00E43B80" w:rsidP="00E43B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Краснопевцев, Валентин Павлович  Улицы Пскова : история в названиях / В.П. Краснопевцев. – Псков : Курсив, 1994. – 194 с. : ил</w:t>
      </w:r>
    </w:p>
    <w:p w:rsidR="00E43B80" w:rsidRDefault="00E43B80" w:rsidP="00E43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612925" w:rsidRDefault="00E43B80" w:rsidP="00E4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63.3(5Изр.)  Носенко, Татьяна Всеволодовна</w:t>
      </w:r>
      <w:r w:rsidR="003246F9">
        <w:rPr>
          <w:rFonts w:ascii="Times New Roman" w:hAnsi="Times New Roman" w:cs="Times New Roman"/>
          <w:sz w:val="24"/>
          <w:szCs w:val="24"/>
        </w:rPr>
        <w:t xml:space="preserve"> Тайны Иерусалима. История. Легенды. Предания / Т.В. Носенко. – Москва : Вече, 2007. – 352 с. : ил. – (Тайны знаменитых городов).</w:t>
      </w:r>
    </w:p>
    <w:p w:rsidR="003246F9" w:rsidRDefault="003246F9" w:rsidP="003246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3246F9" w:rsidRDefault="003246F9" w:rsidP="003246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3CE">
        <w:rPr>
          <w:rFonts w:ascii="Times New Roman" w:hAnsi="Times New Roman" w:cs="Times New Roman"/>
          <w:b/>
          <w:sz w:val="26"/>
          <w:szCs w:val="26"/>
        </w:rPr>
        <w:t xml:space="preserve">7. Культура. Наука. </w:t>
      </w:r>
      <w:r>
        <w:rPr>
          <w:rFonts w:ascii="Times New Roman" w:hAnsi="Times New Roman" w:cs="Times New Roman"/>
          <w:b/>
          <w:sz w:val="26"/>
          <w:szCs w:val="26"/>
        </w:rPr>
        <w:t xml:space="preserve">Спорт. </w:t>
      </w:r>
      <w:r w:rsidRPr="001A53CE">
        <w:rPr>
          <w:rFonts w:ascii="Times New Roman" w:hAnsi="Times New Roman" w:cs="Times New Roman"/>
          <w:b/>
          <w:sz w:val="26"/>
          <w:szCs w:val="26"/>
        </w:rPr>
        <w:t>Просвещение</w:t>
      </w:r>
    </w:p>
    <w:p w:rsidR="003246F9" w:rsidRPr="001A53CE" w:rsidRDefault="003246F9" w:rsidP="003246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6F9" w:rsidRDefault="003246F9" w:rsidP="003246F9">
      <w:pPr>
        <w:tabs>
          <w:tab w:val="left" w:pos="4815"/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246F9">
        <w:rPr>
          <w:rFonts w:ascii="Times New Roman" w:hAnsi="Times New Roman" w:cs="Times New Roman"/>
          <w:sz w:val="26"/>
          <w:szCs w:val="26"/>
        </w:rPr>
        <w:t>77.562</w:t>
      </w:r>
      <w:r>
        <w:rPr>
          <w:rFonts w:ascii="Times New Roman" w:hAnsi="Times New Roman" w:cs="Times New Roman"/>
          <w:sz w:val="26"/>
          <w:szCs w:val="26"/>
        </w:rPr>
        <w:t xml:space="preserve"> Праздник в семейном кругу / Сост. Е. Э. Спрингис. – Москва : Мир книги, 2004. – 352 с. : ил. – (Хозяюшка).</w:t>
      </w:r>
    </w:p>
    <w:p w:rsidR="003246F9" w:rsidRPr="00726A82" w:rsidRDefault="003246F9" w:rsidP="00726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3246F9" w:rsidRPr="00273A84" w:rsidRDefault="00612925" w:rsidP="00273A84">
      <w:pPr>
        <w:tabs>
          <w:tab w:val="left" w:pos="4815"/>
          <w:tab w:val="left" w:pos="7410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Философские науки. Искусство</w:t>
      </w:r>
    </w:p>
    <w:p w:rsidR="00273A84" w:rsidRDefault="00273A84" w:rsidP="00273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82.3(0) Кун, Николай Альбертович  Легенды и мифы Древней Греции / Н.А. Кун. – Москва : Гелеос, 2007. – 560 с.</w:t>
      </w:r>
    </w:p>
    <w:p w:rsidR="00273A84" w:rsidRDefault="00273A84" w:rsidP="00273A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73A84" w:rsidRDefault="00273A84" w:rsidP="0072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83.3(2Р=4Пс)6  Времени вечные крылья. Литературные портреты псковских писателей. – Псков, 2017. – 160 с.</w:t>
      </w:r>
      <w:r w:rsidR="00726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чз – 1</w:t>
      </w:r>
    </w:p>
    <w:p w:rsidR="00DA4028" w:rsidRDefault="00DA4028" w:rsidP="0072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A84" w:rsidRDefault="00273A84" w:rsidP="00CF3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  Уайт, Денни  Джонни Депп. Неофициальная биография / Д. Уайт ; пер. с англ. Б. Абубакаровой. – Москва : ЗАО ОЛМА Медиа Групп, 2011. – 240 с.</w:t>
      </w:r>
    </w:p>
    <w:p w:rsidR="00521F95" w:rsidRDefault="00273A84" w:rsidP="00CF36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273A84" w:rsidRDefault="00273A84" w:rsidP="00273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85.94я438  Ермолович, Зоя Артемьевна  Рассветы над Великой : песни для детей дошкольного, младшего и старшего школьного возраста / З. А. Ермолович. – Остров, 2006. – 36 с.</w:t>
      </w:r>
    </w:p>
    <w:p w:rsidR="00273A84" w:rsidRDefault="00273A84" w:rsidP="00273A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273A84" w:rsidRDefault="00273A84" w:rsidP="00273A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3A84" w:rsidRDefault="00273A84" w:rsidP="00F6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Архимандрит Тихон (Секретарев)  Богородичной обители послушник : Жизнеописание архимандрита Нафанаила (Поспелова) / Архимандрит Тихон (Секретарев). – Печоры : Свято-Успенский Псково-Печорский монастырь, 2016. – 144 с. : ил.</w:t>
      </w:r>
      <w:r w:rsidR="00DA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аб - 1</w:t>
      </w:r>
    </w:p>
    <w:p w:rsidR="008003C9" w:rsidRDefault="008003C9" w:rsidP="00F65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7D3" w:rsidRDefault="008003C9" w:rsidP="00F6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Архимандрит Тихон (Секретарев)  Высокопреподобие отца Алипия / Архимандрит Тихон (Секретарев). – Печоры : Свято-Успенский Псково-Печорский монастырь, 2009. – 106 с. : ил.</w:t>
      </w:r>
    </w:p>
    <w:p w:rsidR="00F657D3" w:rsidRDefault="00F657D3" w:rsidP="00F65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657D3" w:rsidRDefault="00F657D3" w:rsidP="00F65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7D3" w:rsidRDefault="00F657D3" w:rsidP="00F6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Архимандрит Тихон (Секретарев)  Христов Пастырь : Жизнь и труды старца архимандрита Иоанна (Крестьянкина) по материалам архива Свято-Успенского Псково-Печорского монастыря / Архимандрит Тихон (Секретарев). – Печоры : Свято-Успенский Псково-Печорский монастырь, 2016. – 136 с. : ил.</w:t>
      </w:r>
    </w:p>
    <w:p w:rsidR="00F657D3" w:rsidRDefault="00F657D3" w:rsidP="00F65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657D3" w:rsidRDefault="00F657D3" w:rsidP="00F65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7D3" w:rsidRDefault="00F657D3" w:rsidP="00F6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Как научиться понимать молитвы. Утренние, вечерние и ко Святому Причащению / Сост. Е. В. Тростикова, 2008. – 375 с.</w:t>
      </w:r>
    </w:p>
    <w:p w:rsidR="00F657D3" w:rsidRDefault="00F657D3" w:rsidP="00F65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657D3" w:rsidRDefault="00F657D3" w:rsidP="00F6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Проповеди архимандрита Александра (Васильева). - Печоры : Свято-Успенский Псково-Печорский монастырь, 2012. – 336 с. : ил.</w:t>
      </w:r>
    </w:p>
    <w:p w:rsidR="00F657D3" w:rsidRDefault="00F657D3" w:rsidP="00F65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657D3" w:rsidRPr="00F657D3" w:rsidRDefault="00F657D3" w:rsidP="00F657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57D3" w:rsidRDefault="00F657D3" w:rsidP="00F6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Размышления о бессмертной душе / Сост. Архимандрит Иоанн (Крестьянкин). - Печоры : Свято-Успенский Псково-Печорский монастырь, 2016. – 144 с. : ил.</w:t>
      </w:r>
    </w:p>
    <w:p w:rsidR="00F657D3" w:rsidRDefault="00F657D3" w:rsidP="00F65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657D3" w:rsidRDefault="00F657D3" w:rsidP="00F6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7D3" w:rsidRDefault="00F657D3" w:rsidP="00F65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Смирнова Татьяна Сергеевна Память сердца. Материалы к биографии архимандрита Иоанна (Крестьянкина) / Т.С. Смирнова. – Псков : Изд-е  Псково-Печорского Свято-Успенского монастыря, 2006. – 328 с.</w:t>
      </w:r>
      <w:r w:rsidR="00DA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аб - 1</w:t>
      </w:r>
    </w:p>
    <w:p w:rsidR="00DA4028" w:rsidRDefault="00DA4028" w:rsidP="00F6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A82" w:rsidRDefault="00F657D3" w:rsidP="00F6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  Ту, Лиллиан  168 способов заставить счастливые числа работать на вас / Л. Ту; пер. с англ. В.В. Степановой. – Москва : АСТ, Астрель, 2011. – 192 с. </w:t>
      </w:r>
      <w:r w:rsidR="00DA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4 – 1  </w:t>
      </w:r>
    </w:p>
    <w:p w:rsidR="00726A82" w:rsidRDefault="00726A82" w:rsidP="0072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87.7  Секреты поцелуев для девочек / Сост. М Волгина. – Москва : Олимп, Премьера, 2000. – 192 с. : ил. – (Девчоночьи секреты)</w:t>
      </w:r>
    </w:p>
    <w:p w:rsidR="00726A82" w:rsidRDefault="00726A82" w:rsidP="00726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</w:t>
      </w:r>
    </w:p>
    <w:p w:rsidR="00726A82" w:rsidRDefault="00726A82" w:rsidP="00726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87.77  Шейко, Наталья Ивановна Книга женской мудрости. 2077 советов для красоты и здоровья / Н.И. Шейко. – Москва : Рипол Классик, 2008. – 448 с. : ил.</w:t>
      </w:r>
      <w:r w:rsidR="00DA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22 - 1 </w:t>
      </w:r>
    </w:p>
    <w:p w:rsidR="00DA4028" w:rsidRDefault="00DA4028" w:rsidP="00726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A82" w:rsidRDefault="00726A82" w:rsidP="0072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88.41 Мэй, Кара  Разберемся с мальчиками (девочками) / К. Мэй. – Москва : Астрель : Аст, 2001. – 144 с. : ил.</w:t>
      </w:r>
      <w:r w:rsidR="00DA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аб – 1 </w:t>
      </w:r>
    </w:p>
    <w:p w:rsidR="00CF361B" w:rsidRPr="00CF361B" w:rsidRDefault="00CF361B" w:rsidP="00CF36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73A84" w:rsidRPr="00CF361B" w:rsidRDefault="00726A82" w:rsidP="00DA4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88.50 Грей, Джон  Мужчины с Марса, женщины с Венеры…работают вместе</w:t>
      </w:r>
      <w:r w:rsidR="00CF361B">
        <w:rPr>
          <w:rFonts w:ascii="Times New Roman" w:hAnsi="Times New Roman" w:cs="Times New Roman"/>
          <w:sz w:val="24"/>
          <w:szCs w:val="24"/>
        </w:rPr>
        <w:t>! / Д. Грэй, . Эннис ; пер. с англ. И. Павловой. – Москва : АСТ, 2014. – 314 с. – (Школа успеха).</w:t>
      </w:r>
      <w:r w:rsidR="00DA4028">
        <w:rPr>
          <w:rFonts w:ascii="Times New Roman" w:hAnsi="Times New Roman" w:cs="Times New Roman"/>
          <w:sz w:val="24"/>
          <w:szCs w:val="24"/>
        </w:rPr>
        <w:t xml:space="preserve">                                аб – 1 </w:t>
      </w:r>
    </w:p>
    <w:sectPr w:rsidR="00273A84" w:rsidRPr="00CF361B" w:rsidSect="00726A82">
      <w:footerReference w:type="default" r:id="rId6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3B" w:rsidRDefault="00A2153B" w:rsidP="00696D51">
      <w:pPr>
        <w:spacing w:after="0" w:line="240" w:lineRule="auto"/>
      </w:pPr>
      <w:r>
        <w:separator/>
      </w:r>
    </w:p>
  </w:endnote>
  <w:endnote w:type="continuationSeparator" w:id="1">
    <w:p w:rsidR="00A2153B" w:rsidRDefault="00A2153B" w:rsidP="0069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82" w:rsidRDefault="00726A82">
    <w:pPr>
      <w:pStyle w:val="a5"/>
      <w:jc w:val="right"/>
    </w:pPr>
  </w:p>
  <w:p w:rsidR="00726A82" w:rsidRDefault="00726A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3B" w:rsidRDefault="00A2153B" w:rsidP="00696D51">
      <w:pPr>
        <w:spacing w:after="0" w:line="240" w:lineRule="auto"/>
      </w:pPr>
      <w:r>
        <w:separator/>
      </w:r>
    </w:p>
  </w:footnote>
  <w:footnote w:type="continuationSeparator" w:id="1">
    <w:p w:rsidR="00A2153B" w:rsidRDefault="00A2153B" w:rsidP="00696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373"/>
    <w:rsid w:val="000D1373"/>
    <w:rsid w:val="000D4A6A"/>
    <w:rsid w:val="00180FB7"/>
    <w:rsid w:val="00273A84"/>
    <w:rsid w:val="003246F9"/>
    <w:rsid w:val="00461E81"/>
    <w:rsid w:val="00521F95"/>
    <w:rsid w:val="0055044B"/>
    <w:rsid w:val="005C093E"/>
    <w:rsid w:val="00612925"/>
    <w:rsid w:val="006920B0"/>
    <w:rsid w:val="00696D51"/>
    <w:rsid w:val="006C0FAF"/>
    <w:rsid w:val="00726A82"/>
    <w:rsid w:val="00760182"/>
    <w:rsid w:val="0076178F"/>
    <w:rsid w:val="007945BD"/>
    <w:rsid w:val="008003C9"/>
    <w:rsid w:val="00831F9C"/>
    <w:rsid w:val="0084327C"/>
    <w:rsid w:val="00853B6D"/>
    <w:rsid w:val="008A3A3A"/>
    <w:rsid w:val="008C69A7"/>
    <w:rsid w:val="0090660D"/>
    <w:rsid w:val="00952641"/>
    <w:rsid w:val="009B0AAC"/>
    <w:rsid w:val="00A2153B"/>
    <w:rsid w:val="00A7168C"/>
    <w:rsid w:val="00AE4641"/>
    <w:rsid w:val="00B468CF"/>
    <w:rsid w:val="00C34ACC"/>
    <w:rsid w:val="00CF361B"/>
    <w:rsid w:val="00D36C32"/>
    <w:rsid w:val="00DA4028"/>
    <w:rsid w:val="00DC3CB3"/>
    <w:rsid w:val="00E30977"/>
    <w:rsid w:val="00E43B80"/>
    <w:rsid w:val="00E7732C"/>
    <w:rsid w:val="00EE766B"/>
    <w:rsid w:val="00F27EAA"/>
    <w:rsid w:val="00F6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D51"/>
  </w:style>
  <w:style w:type="paragraph" w:styleId="a5">
    <w:name w:val="footer"/>
    <w:basedOn w:val="a"/>
    <w:link w:val="a6"/>
    <w:uiPriority w:val="99"/>
    <w:unhideWhenUsed/>
    <w:rsid w:val="0069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18</cp:revision>
  <dcterms:created xsi:type="dcterms:W3CDTF">2018-05-15T12:42:00Z</dcterms:created>
  <dcterms:modified xsi:type="dcterms:W3CDTF">2018-06-22T06:47:00Z</dcterms:modified>
</cp:coreProperties>
</file>