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6" w:rsidRDefault="0031076E" w:rsidP="00233266">
      <w:pPr>
        <w:rPr>
          <w:rFonts w:ascii="Times New Roman" w:hAnsi="Times New Roman" w:cs="Times New Roman"/>
          <w:b/>
          <w:sz w:val="28"/>
          <w:szCs w:val="28"/>
        </w:rPr>
      </w:pPr>
      <w:r w:rsidRPr="0031076E">
        <w:rPr>
          <w:rFonts w:ascii="Times New Roman" w:hAnsi="Times New Roman" w:cs="Times New Roman"/>
          <w:b/>
          <w:sz w:val="28"/>
          <w:szCs w:val="28"/>
        </w:rPr>
        <w:t>История совхоза «Городище»</w:t>
      </w:r>
    </w:p>
    <w:p w:rsidR="00233266" w:rsidRDefault="00233266" w:rsidP="00233266">
      <w:pPr>
        <w:rPr>
          <w:rFonts w:ascii="Times New Roman" w:hAnsi="Times New Roman" w:cs="Times New Roman"/>
          <w:b/>
          <w:sz w:val="28"/>
          <w:szCs w:val="28"/>
        </w:rPr>
      </w:pPr>
    </w:p>
    <w:p w:rsidR="00233266" w:rsidRDefault="002D60AF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совхоза «Городище» ведёт свой отсчёт с 1919 года, когда на базе 2-х помещичьих хозяйств</w:t>
      </w:r>
      <w:r w:rsidR="006B09E4">
        <w:rPr>
          <w:rFonts w:ascii="Times New Roman" w:hAnsi="Times New Roman" w:cs="Times New Roman"/>
          <w:sz w:val="28"/>
          <w:szCs w:val="28"/>
        </w:rPr>
        <w:t xml:space="preserve"> «Городище» и «</w:t>
      </w:r>
      <w:r w:rsidR="001F40DA">
        <w:rPr>
          <w:rFonts w:ascii="Times New Roman" w:hAnsi="Times New Roman" w:cs="Times New Roman"/>
          <w:sz w:val="28"/>
          <w:szCs w:val="28"/>
        </w:rPr>
        <w:t>Шен</w:t>
      </w:r>
      <w:r w:rsidR="006B09E4">
        <w:rPr>
          <w:rFonts w:ascii="Times New Roman" w:hAnsi="Times New Roman" w:cs="Times New Roman"/>
          <w:sz w:val="28"/>
          <w:szCs w:val="28"/>
        </w:rPr>
        <w:t>ихово»</w:t>
      </w:r>
      <w:r w:rsidR="00233266">
        <w:rPr>
          <w:rFonts w:ascii="Times New Roman" w:hAnsi="Times New Roman" w:cs="Times New Roman"/>
          <w:sz w:val="28"/>
          <w:szCs w:val="28"/>
        </w:rPr>
        <w:t xml:space="preserve"> было создано два отделения хозяйства. В феврале 1919 г.</w:t>
      </w:r>
      <w:r>
        <w:rPr>
          <w:rFonts w:ascii="Times New Roman" w:hAnsi="Times New Roman" w:cs="Times New Roman"/>
          <w:sz w:val="28"/>
          <w:szCs w:val="28"/>
        </w:rPr>
        <w:tab/>
      </w:r>
      <w:r w:rsidR="00233266">
        <w:rPr>
          <w:rFonts w:ascii="Times New Roman" w:hAnsi="Times New Roman" w:cs="Times New Roman"/>
          <w:sz w:val="28"/>
          <w:szCs w:val="28"/>
        </w:rPr>
        <w:t xml:space="preserve"> в докладе Богданова «О деятельности Островского уездного земельного отдела» говорится моя главная работа за февраль месяц заключалась в «…заведовании советским хозяйством «Городище», руководстве текущей работой, найме рабочих, перевозе из других имений племенного скота».</w:t>
      </w:r>
    </w:p>
    <w:p w:rsidR="00207B7F" w:rsidRDefault="00233266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февраль месяц 1919 г. уже было продано молока 1869 бутылок на сумму 3337 руб. На ферме было 48 коров, 2 нетели, 7 лошадей.  Пашни в обработке было и около 550 всей земли. Первым директором </w:t>
      </w:r>
      <w:r w:rsidR="00207B7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Розенберг </w:t>
      </w:r>
      <w:r w:rsidR="00207B7F">
        <w:rPr>
          <w:rFonts w:ascii="Times New Roman" w:hAnsi="Times New Roman" w:cs="Times New Roman"/>
          <w:sz w:val="28"/>
          <w:szCs w:val="28"/>
        </w:rPr>
        <w:t xml:space="preserve">из Латвии, проработал 5 лет. В совхозе был открыт сыроваренный завод, где делалось масло «Крестьянское» и сыр. Для помола зерна поставили мельницу  </w:t>
      </w:r>
    </w:p>
    <w:p w:rsidR="00B356F5" w:rsidRDefault="00207B7F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сент. 19</w:t>
      </w:r>
      <w:r w:rsidR="001F40DA">
        <w:rPr>
          <w:rFonts w:ascii="Times New Roman" w:hAnsi="Times New Roman" w:cs="Times New Roman"/>
          <w:sz w:val="28"/>
          <w:szCs w:val="28"/>
        </w:rPr>
        <w:t>21 г.  на с/х выставке совхоз «Городище» награждён Похвальным листом. В 1923 г. совхозом руководит Полозов. При нём был построен скотный двор, разведено 800 голов кроликов, 50 голов бурых лисиц  и 50 голов енотов.</w:t>
      </w:r>
    </w:p>
    <w:p w:rsidR="002277D9" w:rsidRDefault="002277D9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воспоминаниям детства из рассказов старожилов – бабушек и дедушек, Городище был не совхоз, а коллективная работа, не директор, а барин, и народу у него работало поболее, чем в другом колхозе или совхозе. </w:t>
      </w:r>
    </w:p>
    <w:p w:rsidR="00653245" w:rsidRDefault="00653245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совхозе была своя партийная ячейка. В 1927 г. совхоз «Городище» не отвечал высоким показателям культуры хозяйствования, но он был пока ещё единственным в Островском уезде. Свиноводство было развито слабо. Комиссии отмечали, что в совхозе низкая урожайность, нет твёрдого севооборота, нет перспективного плана развития породного хозяйства.</w:t>
      </w:r>
    </w:p>
    <w:p w:rsidR="00653245" w:rsidRDefault="00653245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1930 г. газета «За колхоз» № 11 поместила статью «Берите пример с организации совхоза «Городище».</w:t>
      </w:r>
    </w:p>
    <w:p w:rsidR="001A7DAF" w:rsidRDefault="001A7DAF" w:rsidP="001A7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Васильева П.В. 1927 г.р.</w:t>
      </w:r>
    </w:p>
    <w:p w:rsidR="001A7DAF" w:rsidRDefault="001A7DAF" w:rsidP="001A7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«Ребёнком был, но коллективизацию помню. Помню, пришли к отцу, чтобы в колхоз шёл, из сундука последнее барахлишко забрали в мешок! Хорошо!? Землю надо было осваивать – разбили деревню по хуторам. Бери свой дом и переноси своими силами! Сколько было ручной работы! Или на лошадях выезжали. А потом вновь в деревни сгоняли. Хорошо!?</w:t>
      </w:r>
    </w:p>
    <w:p w:rsidR="001A7DAF" w:rsidRDefault="001A7DAF" w:rsidP="001A7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DAF" w:rsidRDefault="001A7DAF" w:rsidP="001A7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воспоминаний Кузьмина А.Л. о коллективизации</w:t>
      </w:r>
    </w:p>
    <w:p w:rsidR="001A7DAF" w:rsidRPr="002277D9" w:rsidRDefault="001A7DAF" w:rsidP="001A7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отца было 50 гектар земли, сад, два жеребца. Кони хорошие, в день обрабатывал 70 соток земли. В 1935 г. отца разорили. Мать рассказывала – обдумали коммуну, столов наделали. Приезжают к тебе – скот режут, обирают! Всех за стол сажают, котлы огромные – ешьте! За три дня всё съели и коммуна разбежалась!</w:t>
      </w:r>
    </w:p>
    <w:p w:rsidR="00653245" w:rsidRDefault="00653245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войной до 1941 года директором совхоза был Давыдов Фёдор Иванович, проживающий в деревне Шенихово. Он проводил большую работу по охране соц. Собственности, много занимался эвакуацией скота. Деятельность во время войны не имеет </w:t>
      </w:r>
      <w:r w:rsidR="009829F4">
        <w:rPr>
          <w:rFonts w:ascii="Times New Roman" w:hAnsi="Times New Roman" w:cs="Times New Roman"/>
          <w:sz w:val="28"/>
          <w:szCs w:val="28"/>
        </w:rPr>
        <w:t xml:space="preserve">официального отражения, но и о </w:t>
      </w:r>
      <w:r>
        <w:rPr>
          <w:rFonts w:ascii="Times New Roman" w:hAnsi="Times New Roman" w:cs="Times New Roman"/>
          <w:sz w:val="28"/>
          <w:szCs w:val="28"/>
        </w:rPr>
        <w:t>ней можно судить по архивным актам, отражающим ущерб от немецко-фашистских захватчиков.</w:t>
      </w:r>
    </w:p>
    <w:p w:rsidR="001A546E" w:rsidRDefault="001A7DAF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архивная запись следующего содержания. </w:t>
      </w:r>
    </w:p>
    <w:p w:rsidR="001A7DAF" w:rsidRDefault="001A7DAF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Характеризуя деятельность хозяйства, нужно сказать, что оно функционировало на основе Устава Наркома м</w:t>
      </w:r>
      <w:r w:rsidR="007D469E">
        <w:rPr>
          <w:rFonts w:ascii="Times New Roman" w:hAnsi="Times New Roman" w:cs="Times New Roman"/>
          <w:sz w:val="28"/>
          <w:szCs w:val="28"/>
        </w:rPr>
        <w:t>ясной и молочной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где была </w:t>
      </w:r>
      <w:r w:rsidR="007D469E">
        <w:rPr>
          <w:rFonts w:ascii="Times New Roman" w:hAnsi="Times New Roman" w:cs="Times New Roman"/>
          <w:sz w:val="28"/>
          <w:szCs w:val="28"/>
        </w:rPr>
        <w:t>определена задача «для снабжения города Ленинграда и промышленных центров мясной продукцией». Совхоз находился в ведении первого Ленинградского Гос.</w:t>
      </w:r>
      <w:r w:rsidR="00204410">
        <w:rPr>
          <w:rFonts w:ascii="Times New Roman" w:hAnsi="Times New Roman" w:cs="Times New Roman"/>
          <w:sz w:val="28"/>
          <w:szCs w:val="28"/>
        </w:rPr>
        <w:t xml:space="preserve"> </w:t>
      </w:r>
      <w:r w:rsidR="007D469E">
        <w:rPr>
          <w:rFonts w:ascii="Times New Roman" w:hAnsi="Times New Roman" w:cs="Times New Roman"/>
          <w:sz w:val="28"/>
          <w:szCs w:val="28"/>
        </w:rPr>
        <w:t>Треста  промсовхозов</w:t>
      </w:r>
      <w:r w:rsidR="00204410">
        <w:rPr>
          <w:rFonts w:ascii="Times New Roman" w:hAnsi="Times New Roman" w:cs="Times New Roman"/>
          <w:sz w:val="28"/>
          <w:szCs w:val="28"/>
        </w:rPr>
        <w:t>. Хозяйственная деятельность совхоза в послевоенное время можно оценить, исходя из производственное хозплана на 1947 г. и из воспо</w:t>
      </w:r>
      <w:r w:rsidR="006930BF">
        <w:rPr>
          <w:rFonts w:ascii="Times New Roman" w:hAnsi="Times New Roman" w:cs="Times New Roman"/>
          <w:sz w:val="28"/>
          <w:szCs w:val="28"/>
        </w:rPr>
        <w:t>м</w:t>
      </w:r>
      <w:r w:rsidR="00204410">
        <w:rPr>
          <w:rFonts w:ascii="Times New Roman" w:hAnsi="Times New Roman" w:cs="Times New Roman"/>
          <w:sz w:val="28"/>
          <w:szCs w:val="28"/>
        </w:rPr>
        <w:t xml:space="preserve">инаний очевидца Ефрема Павла Ефремовича. </w:t>
      </w:r>
      <w:r w:rsidR="006930BF">
        <w:rPr>
          <w:rFonts w:ascii="Times New Roman" w:hAnsi="Times New Roman" w:cs="Times New Roman"/>
          <w:sz w:val="28"/>
          <w:szCs w:val="28"/>
        </w:rPr>
        <w:t>А в общих чертах послевоенная история совхоза  это история подъёма разрушенного хозяйства, смены территориальных границ, смены руководств,  слияния с другими хозяйствами – укрупнения и разукрупн</w:t>
      </w:r>
      <w:r w:rsidR="009829F4">
        <w:rPr>
          <w:rFonts w:ascii="Times New Roman" w:hAnsi="Times New Roman" w:cs="Times New Roman"/>
          <w:sz w:val="28"/>
          <w:szCs w:val="28"/>
        </w:rPr>
        <w:t>ения и напряжённый коллективный труд.</w:t>
      </w:r>
    </w:p>
    <w:p w:rsidR="001A546E" w:rsidRDefault="009829F4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1974 году совхоз Городище принял Остроумов М. Д., директор прогрессивный и деятельный.</w:t>
      </w:r>
      <w:r w:rsidR="000C61A8">
        <w:rPr>
          <w:rFonts w:ascii="Times New Roman" w:hAnsi="Times New Roman" w:cs="Times New Roman"/>
          <w:sz w:val="28"/>
          <w:szCs w:val="28"/>
        </w:rPr>
        <w:t xml:space="preserve"> Период, когда он возглавлял коллектив, являлся, пожалуй, наиболее эффективным в истории развития хозяйства. Списочный состав работающих тогда был 570 человек. Расширился машинотракторный парк, жилищное строительство шло значительными темпами – были построены улицы Садовая, Молодёжная, речная, переулок Специалистов, посёлок Марково. На высоте было животноводство</w:t>
      </w:r>
      <w:r w:rsidR="00BB179C">
        <w:rPr>
          <w:rFonts w:ascii="Times New Roman" w:hAnsi="Times New Roman" w:cs="Times New Roman"/>
          <w:sz w:val="28"/>
          <w:szCs w:val="28"/>
        </w:rPr>
        <w:t>, племенное свиноводство в частности. Были высокие показатели и в растениеводстве. Многие работники совхоза награждены государственными наградами. Дабы поощрить передовиков производства, администрация совхоза регулярно устраивала экскурсии по различным городам СССР.</w:t>
      </w:r>
    </w:p>
    <w:p w:rsidR="00BB179C" w:rsidRDefault="00BB179C" w:rsidP="0023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1990 года Остроумов М.Д. был избран председателем райисполкома. В октябре 2000 г. распоряжением районной администрации совхоз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 в СМХП, затем в МХП. На этом </w:t>
      </w:r>
      <w:r w:rsidR="00CA59A3">
        <w:rPr>
          <w:rFonts w:ascii="Times New Roman" w:hAnsi="Times New Roman" w:cs="Times New Roman"/>
          <w:sz w:val="28"/>
          <w:szCs w:val="28"/>
        </w:rPr>
        <w:t>история совхоза закончилась, начался период временщиков и развала хозяйства, но это уже другая история…</w:t>
      </w:r>
    </w:p>
    <w:sectPr w:rsidR="00BB179C" w:rsidSect="00B3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DB" w:rsidRDefault="004111DB" w:rsidP="0031076E">
      <w:pPr>
        <w:spacing w:after="0" w:line="240" w:lineRule="auto"/>
      </w:pPr>
      <w:r>
        <w:separator/>
      </w:r>
    </w:p>
  </w:endnote>
  <w:endnote w:type="continuationSeparator" w:id="0">
    <w:p w:rsidR="004111DB" w:rsidRDefault="004111DB" w:rsidP="003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DB" w:rsidRDefault="004111DB" w:rsidP="0031076E">
      <w:pPr>
        <w:spacing w:after="0" w:line="240" w:lineRule="auto"/>
      </w:pPr>
      <w:r>
        <w:separator/>
      </w:r>
    </w:p>
  </w:footnote>
  <w:footnote w:type="continuationSeparator" w:id="0">
    <w:p w:rsidR="004111DB" w:rsidRDefault="004111DB" w:rsidP="0031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76E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878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1A8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1E3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546E"/>
    <w:rsid w:val="001A6664"/>
    <w:rsid w:val="001A78CB"/>
    <w:rsid w:val="001A7DAF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0DA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410"/>
    <w:rsid w:val="002049E0"/>
    <w:rsid w:val="00204A3C"/>
    <w:rsid w:val="00205012"/>
    <w:rsid w:val="0020516B"/>
    <w:rsid w:val="00205E65"/>
    <w:rsid w:val="0020611F"/>
    <w:rsid w:val="002061D4"/>
    <w:rsid w:val="00206E7B"/>
    <w:rsid w:val="00207B7F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7D9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3266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0A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76E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11DB"/>
    <w:rsid w:val="0041259E"/>
    <w:rsid w:val="004128A5"/>
    <w:rsid w:val="004129E6"/>
    <w:rsid w:val="00412A82"/>
    <w:rsid w:val="004131FB"/>
    <w:rsid w:val="0041466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124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245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0BF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09E4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0CE1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21A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69E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6BF3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29F4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1EAC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87D9A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79C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59A3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A07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289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76E"/>
  </w:style>
  <w:style w:type="paragraph" w:styleId="a5">
    <w:name w:val="footer"/>
    <w:basedOn w:val="a"/>
    <w:link w:val="a6"/>
    <w:uiPriority w:val="99"/>
    <w:semiHidden/>
    <w:unhideWhenUsed/>
    <w:rsid w:val="0031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2014-12-11T09:54:00Z</dcterms:created>
  <dcterms:modified xsi:type="dcterms:W3CDTF">2015-01-15T07:12:00Z</dcterms:modified>
</cp:coreProperties>
</file>