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986" w:rsidRPr="004C035D" w:rsidRDefault="00784986" w:rsidP="00784986">
      <w:pPr>
        <w:pStyle w:val="a5"/>
        <w:shd w:val="clear" w:color="auto" w:fill="FFFFFF"/>
        <w:spacing w:line="321" w:lineRule="atLeast"/>
        <w:jc w:val="center"/>
        <w:rPr>
          <w:rFonts w:ascii="Tahoma" w:hAnsi="Tahoma" w:cs="Tahoma"/>
          <w:i/>
          <w:color w:val="000000" w:themeColor="text1"/>
          <w:sz w:val="28"/>
          <w:szCs w:val="28"/>
        </w:rPr>
      </w:pPr>
      <w:r w:rsidRPr="004C035D">
        <w:rPr>
          <w:rStyle w:val="a3"/>
          <w:rFonts w:eastAsiaTheme="majorEastAsia"/>
          <w:iCs/>
          <w:color w:val="000000" w:themeColor="text1"/>
          <w:sz w:val="28"/>
          <w:szCs w:val="28"/>
        </w:rPr>
        <w:t>Захаринская</w:t>
      </w:r>
      <w:r w:rsidRPr="004C035D">
        <w:rPr>
          <w:rStyle w:val="apple-converted-space"/>
          <w:rFonts w:eastAsiaTheme="majorEastAsia"/>
          <w:b/>
          <w:bCs/>
          <w:iCs/>
          <w:color w:val="000000" w:themeColor="text1"/>
          <w:sz w:val="28"/>
          <w:szCs w:val="28"/>
        </w:rPr>
        <w:t> </w:t>
      </w:r>
      <w:r w:rsidRPr="004C035D">
        <w:rPr>
          <w:rStyle w:val="a4"/>
          <w:rFonts w:eastAsiaTheme="majorEastAsia"/>
          <w:b/>
          <w:bCs/>
          <w:color w:val="000000" w:themeColor="text1"/>
          <w:sz w:val="28"/>
          <w:szCs w:val="28"/>
        </w:rPr>
        <w:t xml:space="preserve">сельская </w:t>
      </w:r>
      <w:r>
        <w:rPr>
          <w:rStyle w:val="a4"/>
          <w:rFonts w:eastAsiaTheme="majorEastAsia"/>
          <w:b/>
          <w:bCs/>
          <w:color w:val="000000" w:themeColor="text1"/>
          <w:sz w:val="28"/>
          <w:szCs w:val="28"/>
        </w:rPr>
        <w:t xml:space="preserve"> </w:t>
      </w:r>
      <w:r w:rsidRPr="004C035D">
        <w:rPr>
          <w:rStyle w:val="a4"/>
          <w:rFonts w:eastAsiaTheme="majorEastAsia"/>
          <w:b/>
          <w:bCs/>
          <w:color w:val="000000" w:themeColor="text1"/>
          <w:sz w:val="28"/>
          <w:szCs w:val="28"/>
        </w:rPr>
        <w:t>библиотека</w:t>
      </w:r>
    </w:p>
    <w:p w:rsidR="00784986" w:rsidRPr="004C035D" w:rsidRDefault="00784986" w:rsidP="00784986">
      <w:pPr>
        <w:pStyle w:val="a5"/>
        <w:shd w:val="clear" w:color="auto" w:fill="FFFFFF"/>
        <w:spacing w:line="321" w:lineRule="atLeast"/>
        <w:rPr>
          <w:rFonts w:ascii="Tahoma" w:hAnsi="Tahoma" w:cs="Tahoma"/>
          <w:color w:val="000000" w:themeColor="text1"/>
          <w:sz w:val="28"/>
          <w:szCs w:val="28"/>
        </w:rPr>
      </w:pPr>
      <w:r w:rsidRPr="004C035D">
        <w:rPr>
          <w:color w:val="000000" w:themeColor="text1"/>
          <w:sz w:val="28"/>
          <w:szCs w:val="28"/>
        </w:rPr>
        <w:t> </w:t>
      </w:r>
      <w:r w:rsidRPr="004C035D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65966</wp:posOffset>
            </wp:positionH>
            <wp:positionV relativeFrom="paragraph">
              <wp:posOffset>3426</wp:posOffset>
            </wp:positionV>
            <wp:extent cx="2160625" cy="2615609"/>
            <wp:effectExtent l="19050" t="0" r="0" b="0"/>
            <wp:wrapSquare wrapText="bothSides"/>
            <wp:docPr id="1" name="Рисунок 1" descr="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625" cy="2615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035D">
        <w:rPr>
          <w:color w:val="000000" w:themeColor="text1"/>
          <w:sz w:val="28"/>
          <w:szCs w:val="28"/>
        </w:rPr>
        <w:t>Библиотекарь</w:t>
      </w:r>
      <w:r w:rsidRPr="004C035D">
        <w:rPr>
          <w:rStyle w:val="apple-converted-space"/>
          <w:rFonts w:eastAsiaTheme="majorEastAsia"/>
          <w:b/>
          <w:bCs/>
          <w:color w:val="000000" w:themeColor="text1"/>
          <w:sz w:val="28"/>
          <w:szCs w:val="28"/>
        </w:rPr>
        <w:t> </w:t>
      </w:r>
      <w:r w:rsidRPr="004C035D">
        <w:rPr>
          <w:rStyle w:val="a3"/>
          <w:rFonts w:eastAsiaTheme="majorEastAsia"/>
          <w:color w:val="000000" w:themeColor="text1"/>
          <w:sz w:val="28"/>
          <w:szCs w:val="28"/>
        </w:rPr>
        <w:t>Сергеева Марина Григорьевна</w:t>
      </w:r>
    </w:p>
    <w:p w:rsidR="00784986" w:rsidRPr="004C035D" w:rsidRDefault="00784986" w:rsidP="00784986">
      <w:pPr>
        <w:pStyle w:val="a5"/>
        <w:shd w:val="clear" w:color="auto" w:fill="FFFFFF"/>
        <w:spacing w:line="321" w:lineRule="atLeast"/>
        <w:rPr>
          <w:rFonts w:ascii="Tahoma" w:hAnsi="Tahoma" w:cs="Tahoma"/>
          <w:color w:val="000000" w:themeColor="text1"/>
          <w:sz w:val="28"/>
          <w:szCs w:val="28"/>
        </w:rPr>
      </w:pPr>
      <w:r w:rsidRPr="004C035D">
        <w:rPr>
          <w:color w:val="000000" w:themeColor="text1"/>
          <w:sz w:val="28"/>
          <w:szCs w:val="28"/>
        </w:rPr>
        <w:t>182200 Псковская обл., Новосокольнический р-н, д. Захарино</w:t>
      </w:r>
      <w:r>
        <w:rPr>
          <w:color w:val="000000" w:themeColor="text1"/>
          <w:sz w:val="28"/>
          <w:szCs w:val="28"/>
        </w:rPr>
        <w:t>.</w:t>
      </w:r>
    </w:p>
    <w:p w:rsidR="00784986" w:rsidRPr="004C035D" w:rsidRDefault="00784986" w:rsidP="00784986">
      <w:pPr>
        <w:pStyle w:val="a5"/>
        <w:shd w:val="clear" w:color="auto" w:fill="FFFFFF"/>
        <w:spacing w:line="321" w:lineRule="atLeast"/>
        <w:rPr>
          <w:rFonts w:ascii="Tahoma" w:hAnsi="Tahoma" w:cs="Tahoma"/>
          <w:color w:val="000000" w:themeColor="text1"/>
          <w:sz w:val="28"/>
          <w:szCs w:val="28"/>
        </w:rPr>
      </w:pPr>
      <w:r w:rsidRPr="004C035D">
        <w:rPr>
          <w:color w:val="000000" w:themeColor="text1"/>
          <w:sz w:val="28"/>
          <w:szCs w:val="28"/>
        </w:rPr>
        <w:t>Библиотека находится в здании клуба, площадь библиотеки - 42 кв.м.</w:t>
      </w:r>
    </w:p>
    <w:p w:rsidR="00784986" w:rsidRDefault="00784986" w:rsidP="00784986">
      <w:pPr>
        <w:pStyle w:val="a5"/>
        <w:shd w:val="clear" w:color="auto" w:fill="FFFFFF"/>
        <w:spacing w:line="321" w:lineRule="atLeast"/>
        <w:rPr>
          <w:rFonts w:ascii="Tahoma" w:hAnsi="Tahoma" w:cs="Tahoma"/>
          <w:color w:val="000000" w:themeColor="text1"/>
          <w:sz w:val="28"/>
          <w:szCs w:val="28"/>
        </w:rPr>
      </w:pPr>
      <w:r w:rsidRPr="004C035D">
        <w:rPr>
          <w:rFonts w:ascii="Tahoma" w:hAnsi="Tahoma" w:cs="Tahoma"/>
          <w:color w:val="000000" w:themeColor="text1"/>
          <w:sz w:val="28"/>
          <w:szCs w:val="28"/>
        </w:rPr>
        <w:t> </w:t>
      </w:r>
    </w:p>
    <w:p w:rsidR="00784986" w:rsidRDefault="00784986" w:rsidP="00784986">
      <w:pPr>
        <w:pStyle w:val="a5"/>
        <w:shd w:val="clear" w:color="auto" w:fill="FFFFFF"/>
        <w:spacing w:line="321" w:lineRule="atLeast"/>
        <w:rPr>
          <w:color w:val="000000" w:themeColor="text1"/>
          <w:sz w:val="28"/>
          <w:szCs w:val="28"/>
        </w:rPr>
      </w:pPr>
    </w:p>
    <w:p w:rsidR="00784986" w:rsidRDefault="00784986" w:rsidP="00784986">
      <w:pPr>
        <w:pStyle w:val="a5"/>
        <w:shd w:val="clear" w:color="auto" w:fill="FFFFFF"/>
        <w:spacing w:line="321" w:lineRule="atLeast"/>
        <w:rPr>
          <w:color w:val="000000" w:themeColor="text1"/>
          <w:sz w:val="28"/>
          <w:szCs w:val="28"/>
        </w:rPr>
      </w:pPr>
    </w:p>
    <w:p w:rsidR="00784986" w:rsidRPr="004C035D" w:rsidRDefault="00784986" w:rsidP="00784986">
      <w:pPr>
        <w:pStyle w:val="a5"/>
        <w:shd w:val="clear" w:color="auto" w:fill="FFFFFF"/>
        <w:spacing w:line="321" w:lineRule="atLeast"/>
        <w:rPr>
          <w:rFonts w:ascii="Tahoma" w:hAnsi="Tahoma" w:cs="Tahoma"/>
          <w:color w:val="000000" w:themeColor="text1"/>
          <w:sz w:val="28"/>
          <w:szCs w:val="28"/>
        </w:rPr>
      </w:pPr>
      <w:hyperlink r:id="rId5" w:tgtFrame="_self" w:history="1">
        <w:r w:rsidRPr="004C035D">
          <w:rPr>
            <w:rStyle w:val="a6"/>
            <w:rFonts w:eastAsiaTheme="majorEastAsia"/>
            <w:color w:val="000000" w:themeColor="text1"/>
            <w:sz w:val="28"/>
            <w:szCs w:val="28"/>
          </w:rPr>
          <w:t>История Захаринской сельской библиотеки</w:t>
        </w:r>
      </w:hyperlink>
    </w:p>
    <w:p w:rsidR="00784986" w:rsidRPr="00280F20" w:rsidRDefault="00784986" w:rsidP="007849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0F20">
        <w:rPr>
          <w:rFonts w:ascii="Times New Roman" w:hAnsi="Times New Roman" w:cs="Times New Roman"/>
          <w:sz w:val="28"/>
          <w:szCs w:val="28"/>
          <w:lang w:val="ru-RU"/>
        </w:rPr>
        <w:t xml:space="preserve">      Дата создания  Захаринкой сельской библиотеки – 1949 год. Она находилась в деревне Тройнево Тройневского сельского совета. Эта деревня находилась между деревнями Жолобово и Брагино. На этом месте сейчас осталось только озеро Черное. В деревне было 10 домов.  Библиотека занимала одну небольшую маленькую комнату. Фонд библиотеки был небольшим, но даже в то тяжелое время люди стремились к чтению. Для читателей, которые посещали библиотеку после рабочего дня, проводились коллективные беседы, посиделки при свечах. Периодическая печать была доступна не всем, поэтому люди приходили в библиотеку просто почитать газеты. Большое внимание уделялось обслуживанию читателей, проживающих в отдаленных деревнях. </w:t>
      </w:r>
    </w:p>
    <w:p w:rsidR="00784986" w:rsidRPr="00280F20" w:rsidRDefault="00784986" w:rsidP="007849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176530</wp:posOffset>
            </wp:positionV>
            <wp:extent cx="1666240" cy="2106295"/>
            <wp:effectExtent l="38100" t="19050" r="10160" b="27305"/>
            <wp:wrapSquare wrapText="bothSides"/>
            <wp:docPr id="2" name="Рисунок 2" descr="docu0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u00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</a:blip>
                    <a:srcRect l="31255" t="18825" r="38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240" cy="21062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4986" w:rsidRPr="00280F20" w:rsidRDefault="00784986" w:rsidP="007849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0F20">
        <w:rPr>
          <w:rFonts w:ascii="Times New Roman" w:hAnsi="Times New Roman" w:cs="Times New Roman"/>
          <w:sz w:val="28"/>
          <w:szCs w:val="28"/>
          <w:lang w:val="ru-RU"/>
        </w:rPr>
        <w:t>Из воспоминаний библиотекаря Каблучковой З.И.: «Организовывала пункты выдачи в отдаленных деревнях. Ходить приходилось пешком, часто по бездорожью. Книги в них подбирала по заявкам и интересам читателей».</w:t>
      </w:r>
    </w:p>
    <w:p w:rsidR="00784986" w:rsidRPr="00280F20" w:rsidRDefault="00784986" w:rsidP="007849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0F20">
        <w:rPr>
          <w:rFonts w:ascii="Times New Roman" w:hAnsi="Times New Roman" w:cs="Times New Roman"/>
          <w:sz w:val="28"/>
          <w:szCs w:val="28"/>
          <w:lang w:val="ru-RU"/>
        </w:rPr>
        <w:t xml:space="preserve">      До 1989 года библиотекарем работала Каблучкова Зинаида Ивановна. </w:t>
      </w:r>
    </w:p>
    <w:p w:rsidR="00784986" w:rsidRPr="00280F20" w:rsidRDefault="00784986" w:rsidP="007849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84986" w:rsidRPr="00280F20" w:rsidRDefault="00784986" w:rsidP="007849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0F20">
        <w:rPr>
          <w:rFonts w:ascii="Times New Roman" w:hAnsi="Times New Roman" w:cs="Times New Roman"/>
          <w:sz w:val="28"/>
          <w:szCs w:val="28"/>
          <w:lang w:val="ru-RU"/>
        </w:rPr>
        <w:lastRenderedPageBreak/>
        <w:t>В 1963 году библиотеку перевозят в более просторное помещение в деревне Брагино (позднее там будет Брагинский клуб). Библиотеку переименовали в Брагинскую сельскую библиотеку. Расписание её работы менялось в зависимости от периода полевых работ. В летнее время, когда население было занято работой в поле, библиотека работала в вечернее время. Часто проводились подворные обходы,  пенсионеров и инвалидов обслуживали на дому. Из лучших и активных читателей был организован «Актив библиотеки». Из воспоминаний члена «Актива библиотеки» Яковлевой В.А.: «Помогали в подготовке и проведении массовых мероприятий, в ремонте книг. В библиотеке всегда было чисто, уютно и тепло».</w:t>
      </w:r>
    </w:p>
    <w:p w:rsidR="00784986" w:rsidRPr="00280F20" w:rsidRDefault="00784986" w:rsidP="007849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0F20">
        <w:rPr>
          <w:rFonts w:ascii="Times New Roman" w:hAnsi="Times New Roman" w:cs="Times New Roman"/>
          <w:sz w:val="28"/>
          <w:szCs w:val="28"/>
          <w:lang w:val="ru-RU"/>
        </w:rPr>
        <w:t xml:space="preserve">      В 1973 году произошло объединение колхозов «Путь Октября» и «Путь к коммунизму». Новый колхоз названый «Путь к коммунизму» возглавил ветеран Великой Отечественной войны Баранов Алексей Кириллович. Именно с его руководством  связан расцвет колхоза, а также развитие культурного строительства.  Было построено новое здание для библиотеки на территории центральной усадьбы в деревне Захарино, куда она переехала в 1977 году. Библиотека стала называться Захаринской сельской библиотекой. </w:t>
      </w:r>
    </w:p>
    <w:p w:rsidR="00784986" w:rsidRPr="000C29B0" w:rsidRDefault="00784986" w:rsidP="00784986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0F20">
        <w:rPr>
          <w:rFonts w:ascii="Times New Roman" w:hAnsi="Times New Roman" w:cs="Times New Roman"/>
          <w:sz w:val="28"/>
          <w:szCs w:val="28"/>
          <w:lang w:val="ru-RU"/>
        </w:rPr>
        <w:t>С 1989 года в Захаринской библиотеке работает Сергеева Марина Григорьевна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человек – ответственный, творческий, компетентный. На протяжении ряда лет</w:t>
      </w:r>
      <w:r w:rsidRPr="000C29B0">
        <w:rPr>
          <w:rFonts w:ascii="Calibri" w:eastAsia="Calibri" w:hAnsi="Calibri" w:cs="Times New Roman"/>
          <w:lang w:val="ru-RU"/>
        </w:rPr>
        <w:t xml:space="preserve">   </w:t>
      </w:r>
      <w:r w:rsidRPr="000C29B0">
        <w:rPr>
          <w:rFonts w:ascii="Times New Roman" w:eastAsia="Calibri" w:hAnsi="Times New Roman" w:cs="Times New Roman"/>
          <w:sz w:val="28"/>
          <w:szCs w:val="28"/>
          <w:lang w:val="ru-RU"/>
        </w:rPr>
        <w:t>Марина Григ</w:t>
      </w:r>
      <w:r>
        <w:rPr>
          <w:rFonts w:ascii="Times New Roman" w:hAnsi="Times New Roman" w:cs="Times New Roman"/>
          <w:sz w:val="28"/>
          <w:szCs w:val="28"/>
          <w:lang w:val="ru-RU"/>
        </w:rPr>
        <w:t>орьевна</w:t>
      </w:r>
      <w:r w:rsidRPr="000C29B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является лидером библиотечной работы на селе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0C29B0">
        <w:rPr>
          <w:rFonts w:ascii="Times New Roman" w:eastAsia="Calibri" w:hAnsi="Times New Roman" w:cs="Times New Roman"/>
          <w:sz w:val="28"/>
          <w:szCs w:val="28"/>
          <w:lang w:val="ru-RU"/>
        </w:rPr>
        <w:t>В 2006 году награждена Почетной грамотой Новосокольнического района</w:t>
      </w:r>
      <w:r w:rsidRPr="000C29B0">
        <w:rPr>
          <w:rFonts w:ascii="Times New Roman" w:hAnsi="Times New Roman" w:cs="Times New Roman"/>
          <w:sz w:val="28"/>
          <w:szCs w:val="28"/>
          <w:lang w:val="ru-RU"/>
        </w:rPr>
        <w:t>, в 2015 – Грамотой областного Комитета по культуре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84986" w:rsidRDefault="00784986" w:rsidP="0078498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80F20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6B4C8C">
        <w:rPr>
          <w:rFonts w:ascii="Times New Roman" w:hAnsi="Times New Roman" w:cs="Times New Roman"/>
          <w:sz w:val="28"/>
          <w:szCs w:val="28"/>
          <w:lang w:val="ru-RU"/>
        </w:rPr>
        <w:t>Большое внимание в библиотеке уделяется патриотическому воспитанию подрастающего поколения. Марина Григорьевна – главный организатор митингов на 4 братских захоронениях, посвященных Дню победы и Дню освобождения края. В Захаринской  библиотеке применяются различные формы и методы работы с читателями: Уроки мужества, литературные игры, тематические программы, фольклорные праздники, книжные выставки, беседы-дискуссии, викторины. Экологическое направление – одно из приоритетных в деятельности библиотеки. Работа ведется планово по программам экологического воспитания:  «Экология – зона тревоги» (2007-</w:t>
      </w:r>
      <w:smartTag w:uri="urn:schemas-microsoft-com:office:smarttags" w:element="metricconverter">
        <w:smartTagPr>
          <w:attr w:name="ProductID" w:val="2008 г"/>
        </w:smartTagPr>
        <w:r w:rsidRPr="006B4C8C">
          <w:rPr>
            <w:rFonts w:ascii="Times New Roman" w:hAnsi="Times New Roman" w:cs="Times New Roman"/>
            <w:sz w:val="28"/>
            <w:szCs w:val="28"/>
            <w:lang w:val="ru-RU"/>
          </w:rPr>
          <w:t>2008 г</w:t>
        </w:r>
      </w:smartTag>
      <w:r w:rsidRPr="006B4C8C">
        <w:rPr>
          <w:rFonts w:ascii="Times New Roman" w:hAnsi="Times New Roman" w:cs="Times New Roman"/>
          <w:sz w:val="28"/>
          <w:szCs w:val="28"/>
          <w:lang w:val="ru-RU"/>
        </w:rPr>
        <w:t>.г.), «Знай и люби родную природу» (2009-2010), «Путешествие в Экоцарство – природное государство» (2011-</w:t>
      </w:r>
      <w:smartTag w:uri="urn:schemas-microsoft-com:office:smarttags" w:element="metricconverter">
        <w:smartTagPr>
          <w:attr w:name="ProductID" w:val="2012 г"/>
        </w:smartTagPr>
        <w:r w:rsidRPr="006B4C8C">
          <w:rPr>
            <w:rFonts w:ascii="Times New Roman" w:hAnsi="Times New Roman" w:cs="Times New Roman"/>
            <w:sz w:val="28"/>
            <w:szCs w:val="28"/>
            <w:lang w:val="ru-RU"/>
          </w:rPr>
          <w:t>2012 г</w:t>
        </w:r>
      </w:smartTag>
      <w:r w:rsidRPr="006B4C8C">
        <w:rPr>
          <w:rFonts w:ascii="Times New Roman" w:hAnsi="Times New Roman" w:cs="Times New Roman"/>
          <w:sz w:val="28"/>
          <w:szCs w:val="28"/>
          <w:lang w:val="ru-RU"/>
        </w:rPr>
        <w:t>.г.). Более пяти лет при библиотеке действует клуб «Земляне» для детей и юношества. В 2011году</w:t>
      </w:r>
      <w:r w:rsidRPr="00280F20">
        <w:rPr>
          <w:rFonts w:ascii="Times New Roman" w:hAnsi="Times New Roman" w:cs="Times New Roman"/>
          <w:sz w:val="28"/>
          <w:szCs w:val="28"/>
          <w:lang w:val="ru-RU"/>
        </w:rPr>
        <w:t xml:space="preserve"> библиотека получила диплом </w:t>
      </w:r>
      <w:r w:rsidRPr="00280F20">
        <w:rPr>
          <w:rFonts w:ascii="Times New Roman" w:hAnsi="Times New Roman" w:cs="Times New Roman"/>
          <w:sz w:val="28"/>
          <w:szCs w:val="28"/>
        </w:rPr>
        <w:t>I</w:t>
      </w:r>
      <w:r w:rsidRPr="00280F20">
        <w:rPr>
          <w:rFonts w:ascii="Times New Roman" w:hAnsi="Times New Roman" w:cs="Times New Roman"/>
          <w:sz w:val="28"/>
          <w:szCs w:val="28"/>
          <w:lang w:val="ru-RU"/>
        </w:rPr>
        <w:t xml:space="preserve"> степени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районном конкурсе </w:t>
      </w:r>
      <w:r w:rsidRPr="00280F20">
        <w:rPr>
          <w:rFonts w:ascii="Times New Roman" w:hAnsi="Times New Roman" w:cs="Times New Roman"/>
          <w:sz w:val="28"/>
          <w:szCs w:val="28"/>
          <w:lang w:val="ru-RU"/>
        </w:rPr>
        <w:t xml:space="preserve"> «Лучш</w:t>
      </w:r>
      <w:r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Pr="00280F20">
        <w:rPr>
          <w:rFonts w:ascii="Times New Roman" w:hAnsi="Times New Roman" w:cs="Times New Roman"/>
          <w:sz w:val="28"/>
          <w:szCs w:val="28"/>
          <w:lang w:val="ru-RU"/>
        </w:rPr>
        <w:t xml:space="preserve"> библиотек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280F20">
        <w:rPr>
          <w:rFonts w:ascii="Times New Roman" w:hAnsi="Times New Roman" w:cs="Times New Roman"/>
          <w:sz w:val="28"/>
          <w:szCs w:val="28"/>
          <w:lang w:val="ru-RU"/>
        </w:rPr>
        <w:t xml:space="preserve"> года».</w:t>
      </w:r>
    </w:p>
    <w:p w:rsidR="00784986" w:rsidRPr="00260886" w:rsidRDefault="00784986" w:rsidP="00784986">
      <w:pPr>
        <w:ind w:firstLine="851"/>
        <w:jc w:val="both"/>
        <w:rPr>
          <w:sz w:val="28"/>
          <w:szCs w:val="28"/>
          <w:lang w:val="ru-RU"/>
        </w:rPr>
      </w:pPr>
    </w:p>
    <w:p w:rsidR="00784986" w:rsidRPr="00211EF3" w:rsidRDefault="00784986" w:rsidP="00784986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2014 году библиотека переезжает в отремонтированное здание клуба, где также функционирует фельдшерско-акушерский пункт и спортивный зал. Библиотека приобретает статус модельной в рамках областной программы. Приобретено компьютерное оборудование, комплект новых книг, библиотека телефонизирована и подключена к Интернет.</w:t>
      </w:r>
      <w:r w:rsidRPr="000C29B0">
        <w:rPr>
          <w:sz w:val="28"/>
          <w:szCs w:val="28"/>
          <w:lang w:val="ru-RU"/>
        </w:rPr>
        <w:t xml:space="preserve"> </w:t>
      </w:r>
      <w:r w:rsidRPr="000C29B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Это позволило модернизировать работу по более качественному обслуживанию читателей.  Библиотекарь освоила новые направления своей деятельности, такие как: выполнение электронных справок, выпуск библиографических пособий малых форм, использование информационных ресурсов более крупных библиотек с помощью </w:t>
      </w:r>
      <w:r w:rsidRPr="000C29B0">
        <w:rPr>
          <w:rFonts w:ascii="Times New Roman" w:eastAsia="Calibri" w:hAnsi="Times New Roman" w:cs="Times New Roman"/>
          <w:sz w:val="28"/>
          <w:szCs w:val="28"/>
        </w:rPr>
        <w:t>Интернет.</w:t>
      </w:r>
    </w:p>
    <w:p w:rsidR="00784986" w:rsidRPr="00280F20" w:rsidRDefault="00784986" w:rsidP="00784986">
      <w:pPr>
        <w:rPr>
          <w:lang w:val="ru-RU"/>
        </w:rPr>
      </w:pPr>
    </w:p>
    <w:p w:rsidR="00784986" w:rsidRDefault="00784986" w:rsidP="00784986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940425" cy="4457410"/>
            <wp:effectExtent l="19050" t="0" r="3175" b="0"/>
            <wp:docPr id="3" name="Рисунок 1" descr="F:\здание сб\Захари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дание сб\Захарин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4986" w:rsidRDefault="00784986" w:rsidP="00784986">
      <w:pPr>
        <w:rPr>
          <w:lang w:val="ru-RU"/>
        </w:rPr>
      </w:pPr>
    </w:p>
    <w:p w:rsidR="00784986" w:rsidRPr="00211EF3" w:rsidRDefault="00784986" w:rsidP="0078498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11EF3">
        <w:rPr>
          <w:rFonts w:ascii="Times New Roman" w:hAnsi="Times New Roman" w:cs="Times New Roman"/>
          <w:sz w:val="28"/>
          <w:szCs w:val="28"/>
          <w:lang w:val="ru-RU"/>
        </w:rPr>
        <w:t>Здание Захаринского сельского клуба.</w:t>
      </w:r>
    </w:p>
    <w:p w:rsidR="009F002E" w:rsidRDefault="009F002E"/>
    <w:sectPr w:rsidR="009F002E" w:rsidSect="00836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4986"/>
    <w:rsid w:val="00784986"/>
    <w:rsid w:val="009F0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986"/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4986"/>
    <w:rPr>
      <w:b/>
      <w:bCs/>
    </w:rPr>
  </w:style>
  <w:style w:type="character" w:styleId="a4">
    <w:name w:val="Emphasis"/>
    <w:basedOn w:val="a0"/>
    <w:uiPriority w:val="20"/>
    <w:qFormat/>
    <w:rsid w:val="00784986"/>
    <w:rPr>
      <w:i/>
      <w:iCs/>
    </w:rPr>
  </w:style>
  <w:style w:type="paragraph" w:styleId="a5">
    <w:name w:val="Normal (Web)"/>
    <w:basedOn w:val="a"/>
    <w:uiPriority w:val="99"/>
    <w:semiHidden/>
    <w:unhideWhenUsed/>
    <w:rsid w:val="00784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784986"/>
  </w:style>
  <w:style w:type="character" w:styleId="a6">
    <w:name w:val="Hyperlink"/>
    <w:basedOn w:val="a0"/>
    <w:uiPriority w:val="99"/>
    <w:semiHidden/>
    <w:unhideWhenUsed/>
    <w:rsid w:val="0078498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8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4986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portal.pskovlib.ru/images/stories/novosokol/06.doc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3746</Characters>
  <Application>Microsoft Office Word</Application>
  <DocSecurity>0</DocSecurity>
  <Lines>31</Lines>
  <Paragraphs>8</Paragraphs>
  <ScaleCrop>false</ScaleCrop>
  <Company>Microsoft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dcterms:created xsi:type="dcterms:W3CDTF">2015-10-14T08:27:00Z</dcterms:created>
  <dcterms:modified xsi:type="dcterms:W3CDTF">2015-10-14T08:28:00Z</dcterms:modified>
</cp:coreProperties>
</file>