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E" w:rsidRDefault="00376413">
      <w:bookmarkStart w:id="0" w:name="_GoBack"/>
      <w:r>
        <w:t>Работаем  и учимся.</w:t>
      </w:r>
    </w:p>
    <w:bookmarkEnd w:id="0"/>
    <w:p w:rsidR="00140175" w:rsidRDefault="00376413">
      <w:r>
        <w:t>Руководитель отделения по работе с детьми приняла участие в проблемном семинаре для специалистов учреждений культуры и образования, работающих с детьми, который проходил в Сланцевской детской библиотеке.  Тема семинара – взаимоотношения взрослого и ребенка: в жизни, в книге, в виртуальной среде. Семинар проводила Дарья Невская – г. Москва, доктор фило</w:t>
      </w:r>
      <w:r w:rsidR="00140175">
        <w:t xml:space="preserve">логии, преподаватель Российской академии народного хозяйства и государственной службы при президенте Российской Федерации.  Обсуждались такие вопросы: непростые темы в современной литературе для подростков на примере книг зарубежных писателей, как говорить с подростками на трудные темы. Участники семинара присутствовали на мероприятиях, которые проводила Дарья Невская для детей 9-11 лет и для подростков 15-17 лет. </w:t>
      </w:r>
    </w:p>
    <w:p w:rsidR="008737A7" w:rsidRDefault="00C552FB">
      <w:r>
        <w:t xml:space="preserve">4-5 октября Клевцова Н.И.  участвовала в конференции руководителей и специалистов библиотек Псковской области, обслуживающих детей «За пределами одной библиотеки: вовлечение юных псковичей в региональные, российские, международные проекты». В ходе конференции были выступления директора ОСП «Псковская областная библиотека для детей и юношества им. В.А. Каверина» Волковой Н.С. «Касается детских </w:t>
      </w:r>
      <w:r w:rsidR="00151FB7">
        <w:t>библиотек. Обзор новых документов, распоряжений Президента и Правительства РФ»</w:t>
      </w:r>
      <w:r w:rsidR="008737A7">
        <w:t>,</w:t>
      </w:r>
      <w:r w:rsidR="00151FB7">
        <w:t xml:space="preserve"> « Концептуальные основы воспитания юных жителей Псковской области »</w:t>
      </w:r>
      <w:r w:rsidR="00376413">
        <w:t xml:space="preserve"> </w:t>
      </w:r>
      <w:r w:rsidR="00151FB7">
        <w:t xml:space="preserve">Степанова Е.Н.- доктора педагогических наук, профессора ГБОУ «Псковский областной институт повышения квалификации работников образования». </w:t>
      </w:r>
      <w:r w:rsidR="008737A7">
        <w:t xml:space="preserve"> Делились опытом вовлечения  юных читателей  Псковщины в  акции, проекты  библиотекари  г. Пскова и районных  центров. Руководитель отделения по работе  с детьми </w:t>
      </w:r>
      <w:r w:rsidR="00405662">
        <w:t>поделилась опытом проектного содружества</w:t>
      </w:r>
      <w:r w:rsidR="008737A7">
        <w:t xml:space="preserve"> </w:t>
      </w:r>
      <w:r w:rsidR="00405662">
        <w:t xml:space="preserve"> с коллегами регионов России в работе по патриотическому воспитанию. В ходе слайд – доклада  познакомила с акциями: Международная акция «Читаем детям о войне», «Равняемся </w:t>
      </w:r>
      <w:proofErr w:type="gramStart"/>
      <w:r w:rsidR="00405662">
        <w:t>на</w:t>
      </w:r>
      <w:proofErr w:type="gramEnd"/>
      <w:r w:rsidR="00405662">
        <w:t xml:space="preserve"> Маресьева!» </w:t>
      </w:r>
      <w:r w:rsidR="00405662">
        <w:t>и конкурсами</w:t>
      </w:r>
      <w:r w:rsidR="00405662">
        <w:t xml:space="preserve">: </w:t>
      </w:r>
      <w:r w:rsidR="00816D92">
        <w:t>Всероссийский конкурс «Символы России», межрегиональный конкурс «Дети и молодежь – участники партизанского движения на территории Сланцевского и Гдовского районов в годы оккупации (1941 – 1944 гг.). Жизнь и судьба». Во второй день конференции были рекомендации по работе с порталом «Информационно – библиотечное обслуживание детей в Российской Федерации, «Формирование фондов</w:t>
      </w:r>
      <w:r w:rsidR="00C267C8">
        <w:t xml:space="preserve"> детской литературы в библиотеках Псковской области», профи – </w:t>
      </w:r>
      <w:proofErr w:type="spellStart"/>
      <w:r w:rsidR="00C267C8">
        <w:t>микс</w:t>
      </w:r>
      <w:proofErr w:type="spellEnd"/>
      <w:r w:rsidR="00C267C8">
        <w:t>: индивидуальные консультации, обмен информацией, просмотр новинок методических изда</w:t>
      </w:r>
      <w:r w:rsidR="005C1789">
        <w:t>ний.</w:t>
      </w:r>
      <w:r w:rsidR="00816D92">
        <w:t xml:space="preserve"> </w:t>
      </w:r>
      <w:r w:rsidR="00405662">
        <w:t xml:space="preserve"> </w:t>
      </w:r>
    </w:p>
    <w:sectPr w:rsidR="0087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413"/>
    <w:rsid w:val="00140175"/>
    <w:rsid w:val="00151FB7"/>
    <w:rsid w:val="001E31DE"/>
    <w:rsid w:val="00376413"/>
    <w:rsid w:val="00405662"/>
    <w:rsid w:val="005C1789"/>
    <w:rsid w:val="00816D92"/>
    <w:rsid w:val="008737A7"/>
    <w:rsid w:val="00C267C8"/>
    <w:rsid w:val="00C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2017-10-09T07:52:00Z</dcterms:created>
  <dcterms:modified xsi:type="dcterms:W3CDTF">2017-10-09T08:37:00Z</dcterms:modified>
</cp:coreProperties>
</file>