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8" w:rsidRDefault="00902038" w:rsidP="00902038">
      <w:pPr>
        <w:jc w:val="both"/>
      </w:pPr>
      <w:r>
        <w:t xml:space="preserve">Победитель и участники конкурса — Герасимова Т.Ю. (Черневская сельская модельная </w:t>
      </w:r>
      <w:proofErr w:type="spellStart"/>
      <w:r>
        <w:t>библиотеа</w:t>
      </w:r>
      <w:proofErr w:type="spellEnd"/>
      <w:r>
        <w:t>),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350.85pt">
            <v:imagedata r:id="rId4" o:title="2"/>
          </v:shape>
        </w:pict>
      </w:r>
      <w:r>
        <w:t xml:space="preserve"> Матвеева О.С.(Трутневская сельская модельная </w:t>
      </w:r>
      <w:r>
        <w:lastRenderedPageBreak/>
        <w:t>библиотека), </w:t>
      </w:r>
      <w:r>
        <w:pict>
          <v:shape id="_x0000_i1026" type="#_x0000_t75" style="width:459.45pt;height:339.45pt">
            <v:imagedata r:id="rId5" o:title="3"/>
          </v:shape>
        </w:pict>
      </w:r>
      <w:r>
        <w:t xml:space="preserve"> </w:t>
      </w:r>
    </w:p>
    <w:p w:rsidR="00902038" w:rsidRDefault="00902038" w:rsidP="00902038">
      <w:pPr>
        <w:jc w:val="both"/>
      </w:pPr>
      <w:r>
        <w:t xml:space="preserve">Крюкова Е.В. - библиограф РБ </w:t>
      </w:r>
    </w:p>
    <w:p w:rsidR="005002E3" w:rsidRDefault="00902038" w:rsidP="00902038">
      <w:pPr>
        <w:jc w:val="both"/>
      </w:pPr>
      <w:bookmarkStart w:id="0" w:name="_GoBack"/>
      <w:bookmarkEnd w:id="0"/>
      <w:r>
        <w:pict>
          <v:shape id="_x0000_i1027" type="#_x0000_t75" style="width:334.85pt;height:252.55pt">
            <v:imagedata r:id="rId6" o:title="Копия Рисунок1"/>
          </v:shape>
        </w:pict>
      </w:r>
      <w:r>
        <w:t>на очередном занятии ШНО будут награждены Дипломами и ценными подарками. Конкурс профинансирован в рамках муниципальной программы «Развитие образования, молодежной политики, физической культуры и спорта Гдовского района Псковской области на 2016 – 2018гг.».</w:t>
      </w:r>
    </w:p>
    <w:sectPr w:rsidR="0050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038"/>
    <w:rsid w:val="005002E3"/>
    <w:rsid w:val="0090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2017-11-14T09:22:00Z</dcterms:created>
  <dcterms:modified xsi:type="dcterms:W3CDTF">2017-11-14T09:25:00Z</dcterms:modified>
</cp:coreProperties>
</file>